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6E746D" w14:textId="2EA53F93" w:rsidR="00560EB9" w:rsidRDefault="009579C3" w:rsidP="00E571AC">
      <w:pPr>
        <w:pStyle w:val="Title"/>
        <w:rPr>
          <w:lang w:val="en-IE"/>
        </w:rPr>
      </w:pPr>
      <w:r>
        <w:rPr>
          <w:lang w:val="en-IE"/>
        </w:rPr>
        <w:t>Cohesion Policy 21 - 27</w:t>
      </w:r>
    </w:p>
    <w:p w14:paraId="7FCBA52B" w14:textId="77777777" w:rsidR="009579C3" w:rsidRDefault="009579C3" w:rsidP="00D76841">
      <w:pPr>
        <w:pStyle w:val="Subtitle"/>
        <w:rPr>
          <w:shd w:val="clear" w:color="auto" w:fill="FFFFFF"/>
        </w:rPr>
      </w:pPr>
      <w:r>
        <w:rPr>
          <w:shd w:val="clear" w:color="auto" w:fill="FFFFFF"/>
        </w:rPr>
        <w:t>Communication &amp; Visibility Sponsorship Framework</w:t>
      </w:r>
    </w:p>
    <w:p w14:paraId="2FE88A8F" w14:textId="77777777" w:rsidR="009579C3" w:rsidRDefault="009579C3" w:rsidP="00D76841">
      <w:pPr>
        <w:pStyle w:val="Subtitle"/>
        <w:rPr>
          <w:shd w:val="clear" w:color="auto" w:fill="FFFFFF"/>
        </w:rPr>
      </w:pPr>
    </w:p>
    <w:p w14:paraId="3D83A8A5" w14:textId="77777777" w:rsidR="009579C3" w:rsidRDefault="009579C3" w:rsidP="00D76841">
      <w:pPr>
        <w:pStyle w:val="Subtitle"/>
        <w:rPr>
          <w:shd w:val="clear" w:color="auto" w:fill="FFFFFF"/>
        </w:rPr>
      </w:pPr>
    </w:p>
    <w:p w14:paraId="25A20540" w14:textId="77777777" w:rsidR="009579C3" w:rsidRDefault="009579C3" w:rsidP="00D76841">
      <w:pPr>
        <w:pStyle w:val="Subtitle"/>
        <w:rPr>
          <w:shd w:val="clear" w:color="auto" w:fill="FFFFFF"/>
        </w:rPr>
      </w:pPr>
    </w:p>
    <w:p w14:paraId="0C6E746E" w14:textId="55FEA8E4" w:rsidR="00FB1C79" w:rsidRPr="00D76841" w:rsidRDefault="00FB1C79" w:rsidP="00D76841">
      <w:pPr>
        <w:pStyle w:val="Subtitle"/>
        <w:rPr>
          <w:shd w:val="clear" w:color="auto" w:fill="FFFFFF"/>
        </w:rPr>
      </w:pPr>
      <w:r>
        <w:rPr>
          <w:lang w:val="en-IE"/>
        </w:rPr>
        <w:br w:type="page"/>
      </w:r>
    </w:p>
    <w:p w14:paraId="5FE718A7" w14:textId="77777777" w:rsidR="009579C3" w:rsidRDefault="009579C3" w:rsidP="009579C3">
      <w:pPr>
        <w:pStyle w:val="Heading2"/>
        <w:rPr>
          <w:sz w:val="24"/>
          <w:szCs w:val="24"/>
        </w:rPr>
      </w:pPr>
    </w:p>
    <w:sdt>
      <w:sdtPr>
        <w:rPr>
          <w:rFonts w:eastAsia="Times New Roman"/>
          <w:b w:val="0"/>
          <w:bCs w:val="0"/>
          <w:color w:val="auto"/>
          <w:sz w:val="24"/>
          <w:szCs w:val="24"/>
        </w:rPr>
        <w:id w:val="1138918365"/>
        <w:docPartObj>
          <w:docPartGallery w:val="Table of Contents"/>
          <w:docPartUnique/>
        </w:docPartObj>
      </w:sdtPr>
      <w:sdtEndPr>
        <w:rPr>
          <w:noProof/>
        </w:rPr>
      </w:sdtEndPr>
      <w:sdtContent>
        <w:p w14:paraId="6E4A9505" w14:textId="6B1484E5" w:rsidR="00DE75F9" w:rsidRDefault="00DE75F9">
          <w:pPr>
            <w:pStyle w:val="TOCHeading"/>
          </w:pPr>
          <w:r>
            <w:t>Table of Contents</w:t>
          </w:r>
        </w:p>
        <w:p w14:paraId="47F91652" w14:textId="2CE3B181" w:rsidR="00DE75F9" w:rsidRDefault="00DE75F9">
          <w:pPr>
            <w:pStyle w:val="TOC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84902981" w:history="1">
            <w:r>
              <w:rPr>
                <w:noProof/>
                <w:webHidden/>
              </w:rPr>
              <w:tab/>
            </w:r>
            <w:r>
              <w:rPr>
                <w:noProof/>
                <w:webHidden/>
              </w:rPr>
              <w:fldChar w:fldCharType="begin"/>
            </w:r>
            <w:r>
              <w:rPr>
                <w:noProof/>
                <w:webHidden/>
              </w:rPr>
              <w:instrText xml:space="preserve"> PAGEREF _Toc184902981 \h </w:instrText>
            </w:r>
            <w:r>
              <w:rPr>
                <w:noProof/>
                <w:webHidden/>
              </w:rPr>
            </w:r>
            <w:r>
              <w:rPr>
                <w:noProof/>
                <w:webHidden/>
              </w:rPr>
              <w:fldChar w:fldCharType="separate"/>
            </w:r>
            <w:r>
              <w:rPr>
                <w:noProof/>
                <w:webHidden/>
              </w:rPr>
              <w:t>2</w:t>
            </w:r>
            <w:r>
              <w:rPr>
                <w:noProof/>
                <w:webHidden/>
              </w:rPr>
              <w:fldChar w:fldCharType="end"/>
            </w:r>
          </w:hyperlink>
        </w:p>
        <w:p w14:paraId="39DA1F15" w14:textId="1449819A" w:rsidR="00DE75F9" w:rsidRDefault="00DE75F9">
          <w:pPr>
            <w:pStyle w:val="TOC2"/>
            <w:rPr>
              <w:rFonts w:asciiTheme="minorHAnsi" w:eastAsiaTheme="minorEastAsia" w:hAnsiTheme="minorHAnsi" w:cstheme="minorBidi"/>
              <w:noProof/>
              <w:sz w:val="22"/>
              <w:szCs w:val="22"/>
            </w:rPr>
          </w:pPr>
          <w:hyperlink w:anchor="_Toc184902982" w:history="1">
            <w:r w:rsidRPr="0093400E">
              <w:rPr>
                <w:rStyle w:val="Hyperlink"/>
                <w:rFonts w:ascii="Arial" w:eastAsia="DengXian Light" w:hAnsi="Arial" w:cs="Arial"/>
                <w:noProof/>
              </w:rPr>
              <w:t>Who is this policy framework for?</w:t>
            </w:r>
            <w:r>
              <w:rPr>
                <w:noProof/>
                <w:webHidden/>
              </w:rPr>
              <w:tab/>
            </w:r>
            <w:r>
              <w:rPr>
                <w:noProof/>
                <w:webHidden/>
              </w:rPr>
              <w:fldChar w:fldCharType="begin"/>
            </w:r>
            <w:r>
              <w:rPr>
                <w:noProof/>
                <w:webHidden/>
              </w:rPr>
              <w:instrText xml:space="preserve"> PAGEREF _Toc184902982 \h </w:instrText>
            </w:r>
            <w:r>
              <w:rPr>
                <w:noProof/>
                <w:webHidden/>
              </w:rPr>
            </w:r>
            <w:r>
              <w:rPr>
                <w:noProof/>
                <w:webHidden/>
              </w:rPr>
              <w:fldChar w:fldCharType="separate"/>
            </w:r>
            <w:r>
              <w:rPr>
                <w:noProof/>
                <w:webHidden/>
              </w:rPr>
              <w:t>3</w:t>
            </w:r>
            <w:r>
              <w:rPr>
                <w:noProof/>
                <w:webHidden/>
              </w:rPr>
              <w:fldChar w:fldCharType="end"/>
            </w:r>
          </w:hyperlink>
        </w:p>
        <w:p w14:paraId="7FE7338E" w14:textId="035728BD" w:rsidR="00DE75F9" w:rsidRDefault="00DE75F9">
          <w:pPr>
            <w:pStyle w:val="TOC2"/>
            <w:rPr>
              <w:rFonts w:asciiTheme="minorHAnsi" w:eastAsiaTheme="minorEastAsia" w:hAnsiTheme="minorHAnsi" w:cstheme="minorBidi"/>
              <w:noProof/>
              <w:sz w:val="22"/>
              <w:szCs w:val="22"/>
            </w:rPr>
          </w:pPr>
          <w:hyperlink w:anchor="_Toc184902983" w:history="1">
            <w:r w:rsidRPr="0093400E">
              <w:rPr>
                <w:rStyle w:val="Hyperlink"/>
                <w:rFonts w:ascii="Arial" w:eastAsia="DengXian Light" w:hAnsi="Arial" w:cs="Arial"/>
                <w:noProof/>
              </w:rPr>
              <w:t>General Background</w:t>
            </w:r>
            <w:r>
              <w:rPr>
                <w:noProof/>
                <w:webHidden/>
              </w:rPr>
              <w:tab/>
            </w:r>
            <w:r>
              <w:rPr>
                <w:noProof/>
                <w:webHidden/>
              </w:rPr>
              <w:fldChar w:fldCharType="begin"/>
            </w:r>
            <w:r>
              <w:rPr>
                <w:noProof/>
                <w:webHidden/>
              </w:rPr>
              <w:instrText xml:space="preserve"> PAGEREF _Toc184902983 \h </w:instrText>
            </w:r>
            <w:r>
              <w:rPr>
                <w:noProof/>
                <w:webHidden/>
              </w:rPr>
            </w:r>
            <w:r>
              <w:rPr>
                <w:noProof/>
                <w:webHidden/>
              </w:rPr>
              <w:fldChar w:fldCharType="separate"/>
            </w:r>
            <w:r>
              <w:rPr>
                <w:noProof/>
                <w:webHidden/>
              </w:rPr>
              <w:t>3</w:t>
            </w:r>
            <w:r>
              <w:rPr>
                <w:noProof/>
                <w:webHidden/>
              </w:rPr>
              <w:fldChar w:fldCharType="end"/>
            </w:r>
          </w:hyperlink>
        </w:p>
        <w:p w14:paraId="63B1C100" w14:textId="06D48AB1" w:rsidR="00DE75F9" w:rsidRDefault="00DE75F9">
          <w:pPr>
            <w:pStyle w:val="TOC2"/>
            <w:rPr>
              <w:rFonts w:asciiTheme="minorHAnsi" w:eastAsiaTheme="minorEastAsia" w:hAnsiTheme="minorHAnsi" w:cstheme="minorBidi"/>
              <w:noProof/>
              <w:sz w:val="22"/>
              <w:szCs w:val="22"/>
            </w:rPr>
          </w:pPr>
          <w:hyperlink w:anchor="_Toc184902984" w:history="1">
            <w:r w:rsidRPr="0093400E">
              <w:rPr>
                <w:rStyle w:val="Hyperlink"/>
                <w:rFonts w:ascii="Arial" w:eastAsia="DengXian Light" w:hAnsi="Arial" w:cs="Arial"/>
                <w:noProof/>
              </w:rPr>
              <w:t>Cohesion Policy in Ireland</w:t>
            </w:r>
            <w:r>
              <w:rPr>
                <w:noProof/>
                <w:webHidden/>
              </w:rPr>
              <w:tab/>
            </w:r>
            <w:r>
              <w:rPr>
                <w:noProof/>
                <w:webHidden/>
              </w:rPr>
              <w:fldChar w:fldCharType="begin"/>
            </w:r>
            <w:r>
              <w:rPr>
                <w:noProof/>
                <w:webHidden/>
              </w:rPr>
              <w:instrText xml:space="preserve"> PAGEREF _Toc184902984 \h </w:instrText>
            </w:r>
            <w:r>
              <w:rPr>
                <w:noProof/>
                <w:webHidden/>
              </w:rPr>
            </w:r>
            <w:r>
              <w:rPr>
                <w:noProof/>
                <w:webHidden/>
              </w:rPr>
              <w:fldChar w:fldCharType="separate"/>
            </w:r>
            <w:r>
              <w:rPr>
                <w:noProof/>
                <w:webHidden/>
              </w:rPr>
              <w:t>4</w:t>
            </w:r>
            <w:r>
              <w:rPr>
                <w:noProof/>
                <w:webHidden/>
              </w:rPr>
              <w:fldChar w:fldCharType="end"/>
            </w:r>
          </w:hyperlink>
        </w:p>
        <w:p w14:paraId="354604ED" w14:textId="5440EC70" w:rsidR="00DE75F9" w:rsidRDefault="00DE75F9">
          <w:pPr>
            <w:pStyle w:val="TOC2"/>
            <w:rPr>
              <w:rFonts w:asciiTheme="minorHAnsi" w:eastAsiaTheme="minorEastAsia" w:hAnsiTheme="minorHAnsi" w:cstheme="minorBidi"/>
              <w:noProof/>
              <w:sz w:val="22"/>
              <w:szCs w:val="22"/>
            </w:rPr>
          </w:pPr>
          <w:hyperlink w:anchor="_Toc184902985" w:history="1">
            <w:r w:rsidRPr="0093400E">
              <w:rPr>
                <w:rStyle w:val="Hyperlink"/>
                <w:rFonts w:ascii="Arial" w:eastAsia="DengXian Light" w:hAnsi="Arial" w:cs="Arial"/>
                <w:noProof/>
              </w:rPr>
              <w:t>What is sponsorship</w:t>
            </w:r>
            <w:r>
              <w:rPr>
                <w:noProof/>
                <w:webHidden/>
              </w:rPr>
              <w:tab/>
            </w:r>
            <w:r>
              <w:rPr>
                <w:noProof/>
                <w:webHidden/>
              </w:rPr>
              <w:fldChar w:fldCharType="begin"/>
            </w:r>
            <w:r>
              <w:rPr>
                <w:noProof/>
                <w:webHidden/>
              </w:rPr>
              <w:instrText xml:space="preserve"> PAGEREF _Toc184902985 \h </w:instrText>
            </w:r>
            <w:r>
              <w:rPr>
                <w:noProof/>
                <w:webHidden/>
              </w:rPr>
            </w:r>
            <w:r>
              <w:rPr>
                <w:noProof/>
                <w:webHidden/>
              </w:rPr>
              <w:fldChar w:fldCharType="separate"/>
            </w:r>
            <w:r>
              <w:rPr>
                <w:noProof/>
                <w:webHidden/>
              </w:rPr>
              <w:t>5</w:t>
            </w:r>
            <w:r>
              <w:rPr>
                <w:noProof/>
                <w:webHidden/>
              </w:rPr>
              <w:fldChar w:fldCharType="end"/>
            </w:r>
          </w:hyperlink>
        </w:p>
        <w:p w14:paraId="5A37CF76" w14:textId="70531532" w:rsidR="00DE75F9" w:rsidRDefault="00DE75F9">
          <w:pPr>
            <w:pStyle w:val="TOC2"/>
            <w:rPr>
              <w:rFonts w:asciiTheme="minorHAnsi" w:eastAsiaTheme="minorEastAsia" w:hAnsiTheme="minorHAnsi" w:cstheme="minorBidi"/>
              <w:noProof/>
              <w:sz w:val="22"/>
              <w:szCs w:val="22"/>
            </w:rPr>
          </w:pPr>
          <w:hyperlink w:anchor="_Toc184902986" w:history="1">
            <w:r w:rsidRPr="0093400E">
              <w:rPr>
                <w:rStyle w:val="Hyperlink"/>
                <w:rFonts w:ascii="Arial" w:eastAsia="DengXian Light" w:hAnsi="Arial" w:cs="Arial"/>
                <w:noProof/>
              </w:rPr>
              <w:t>Foundational Principles</w:t>
            </w:r>
            <w:r>
              <w:rPr>
                <w:noProof/>
                <w:webHidden/>
              </w:rPr>
              <w:tab/>
            </w:r>
            <w:r>
              <w:rPr>
                <w:noProof/>
                <w:webHidden/>
              </w:rPr>
              <w:fldChar w:fldCharType="begin"/>
            </w:r>
            <w:r>
              <w:rPr>
                <w:noProof/>
                <w:webHidden/>
              </w:rPr>
              <w:instrText xml:space="preserve"> PAGEREF _Toc184902986 \h </w:instrText>
            </w:r>
            <w:r>
              <w:rPr>
                <w:noProof/>
                <w:webHidden/>
              </w:rPr>
            </w:r>
            <w:r>
              <w:rPr>
                <w:noProof/>
                <w:webHidden/>
              </w:rPr>
              <w:fldChar w:fldCharType="separate"/>
            </w:r>
            <w:r>
              <w:rPr>
                <w:noProof/>
                <w:webHidden/>
              </w:rPr>
              <w:t>5</w:t>
            </w:r>
            <w:r>
              <w:rPr>
                <w:noProof/>
                <w:webHidden/>
              </w:rPr>
              <w:fldChar w:fldCharType="end"/>
            </w:r>
          </w:hyperlink>
        </w:p>
        <w:p w14:paraId="2A1EDA21" w14:textId="544A0630" w:rsidR="00DE75F9" w:rsidRDefault="00DE75F9">
          <w:pPr>
            <w:pStyle w:val="TOC2"/>
            <w:rPr>
              <w:rFonts w:asciiTheme="minorHAnsi" w:eastAsiaTheme="minorEastAsia" w:hAnsiTheme="minorHAnsi" w:cstheme="minorBidi"/>
              <w:noProof/>
              <w:sz w:val="22"/>
              <w:szCs w:val="22"/>
            </w:rPr>
          </w:pPr>
          <w:hyperlink w:anchor="_Toc184902987" w:history="1">
            <w:r w:rsidRPr="0093400E">
              <w:rPr>
                <w:rStyle w:val="Hyperlink"/>
                <w:rFonts w:ascii="Arial" w:eastAsia="DengXian Light" w:hAnsi="Arial" w:cs="Arial"/>
                <w:noProof/>
              </w:rPr>
              <w:t>Assessment of Sponsorship Opportunities</w:t>
            </w:r>
            <w:r>
              <w:rPr>
                <w:noProof/>
                <w:webHidden/>
              </w:rPr>
              <w:tab/>
            </w:r>
            <w:r>
              <w:rPr>
                <w:noProof/>
                <w:webHidden/>
              </w:rPr>
              <w:fldChar w:fldCharType="begin"/>
            </w:r>
            <w:r>
              <w:rPr>
                <w:noProof/>
                <w:webHidden/>
              </w:rPr>
              <w:instrText xml:space="preserve"> PAGEREF _Toc184902987 \h </w:instrText>
            </w:r>
            <w:r>
              <w:rPr>
                <w:noProof/>
                <w:webHidden/>
              </w:rPr>
            </w:r>
            <w:r>
              <w:rPr>
                <w:noProof/>
                <w:webHidden/>
              </w:rPr>
              <w:fldChar w:fldCharType="separate"/>
            </w:r>
            <w:r>
              <w:rPr>
                <w:noProof/>
                <w:webHidden/>
              </w:rPr>
              <w:t>5</w:t>
            </w:r>
            <w:r>
              <w:rPr>
                <w:noProof/>
                <w:webHidden/>
              </w:rPr>
              <w:fldChar w:fldCharType="end"/>
            </w:r>
          </w:hyperlink>
        </w:p>
        <w:p w14:paraId="7CA2EBEB" w14:textId="19F135BA" w:rsidR="00DE75F9" w:rsidRDefault="00DE75F9">
          <w:pPr>
            <w:pStyle w:val="TOC2"/>
            <w:rPr>
              <w:rFonts w:asciiTheme="minorHAnsi" w:eastAsiaTheme="minorEastAsia" w:hAnsiTheme="minorHAnsi" w:cstheme="minorBidi"/>
              <w:noProof/>
              <w:sz w:val="22"/>
              <w:szCs w:val="22"/>
            </w:rPr>
          </w:pPr>
          <w:hyperlink w:anchor="_Toc184902988" w:history="1">
            <w:r w:rsidRPr="0093400E">
              <w:rPr>
                <w:rStyle w:val="Hyperlink"/>
                <w:rFonts w:ascii="Arial" w:eastAsia="DengXian Light" w:hAnsi="Arial" w:cs="Arial"/>
                <w:noProof/>
              </w:rPr>
              <w:t>Sponsorship Selection Criteria</w:t>
            </w:r>
            <w:r>
              <w:rPr>
                <w:noProof/>
                <w:webHidden/>
              </w:rPr>
              <w:tab/>
            </w:r>
            <w:r>
              <w:rPr>
                <w:noProof/>
                <w:webHidden/>
              </w:rPr>
              <w:fldChar w:fldCharType="begin"/>
            </w:r>
            <w:r>
              <w:rPr>
                <w:noProof/>
                <w:webHidden/>
              </w:rPr>
              <w:instrText xml:space="preserve"> PAGEREF _Toc184902988 \h </w:instrText>
            </w:r>
            <w:r>
              <w:rPr>
                <w:noProof/>
                <w:webHidden/>
              </w:rPr>
            </w:r>
            <w:r>
              <w:rPr>
                <w:noProof/>
                <w:webHidden/>
              </w:rPr>
              <w:fldChar w:fldCharType="separate"/>
            </w:r>
            <w:r>
              <w:rPr>
                <w:noProof/>
                <w:webHidden/>
              </w:rPr>
              <w:t>6</w:t>
            </w:r>
            <w:r>
              <w:rPr>
                <w:noProof/>
                <w:webHidden/>
              </w:rPr>
              <w:fldChar w:fldCharType="end"/>
            </w:r>
          </w:hyperlink>
        </w:p>
        <w:p w14:paraId="11417E99" w14:textId="2FFB5A38" w:rsidR="00DE75F9" w:rsidRDefault="00DE75F9">
          <w:pPr>
            <w:pStyle w:val="TOC2"/>
            <w:rPr>
              <w:rFonts w:asciiTheme="minorHAnsi" w:eastAsiaTheme="minorEastAsia" w:hAnsiTheme="minorHAnsi" w:cstheme="minorBidi"/>
              <w:noProof/>
              <w:sz w:val="22"/>
              <w:szCs w:val="22"/>
            </w:rPr>
          </w:pPr>
          <w:hyperlink w:anchor="_Toc184902989" w:history="1">
            <w:r w:rsidRPr="0093400E">
              <w:rPr>
                <w:rStyle w:val="Hyperlink"/>
                <w:rFonts w:ascii="Arial" w:eastAsia="DengXian Light" w:hAnsi="Arial" w:cs="Arial"/>
                <w:noProof/>
              </w:rPr>
              <w:t>Purpose of Sponsorship</w:t>
            </w:r>
            <w:r>
              <w:rPr>
                <w:noProof/>
                <w:webHidden/>
              </w:rPr>
              <w:tab/>
            </w:r>
            <w:r>
              <w:rPr>
                <w:noProof/>
                <w:webHidden/>
              </w:rPr>
              <w:fldChar w:fldCharType="begin"/>
            </w:r>
            <w:r>
              <w:rPr>
                <w:noProof/>
                <w:webHidden/>
              </w:rPr>
              <w:instrText xml:space="preserve"> PAGEREF _Toc184902989 \h </w:instrText>
            </w:r>
            <w:r>
              <w:rPr>
                <w:noProof/>
                <w:webHidden/>
              </w:rPr>
            </w:r>
            <w:r>
              <w:rPr>
                <w:noProof/>
                <w:webHidden/>
              </w:rPr>
              <w:fldChar w:fldCharType="separate"/>
            </w:r>
            <w:r>
              <w:rPr>
                <w:noProof/>
                <w:webHidden/>
              </w:rPr>
              <w:t>6</w:t>
            </w:r>
            <w:r>
              <w:rPr>
                <w:noProof/>
                <w:webHidden/>
              </w:rPr>
              <w:fldChar w:fldCharType="end"/>
            </w:r>
          </w:hyperlink>
        </w:p>
        <w:p w14:paraId="18A28089" w14:textId="3519618D" w:rsidR="00DE75F9" w:rsidRDefault="00DE75F9">
          <w:pPr>
            <w:pStyle w:val="TOC2"/>
            <w:rPr>
              <w:rFonts w:asciiTheme="minorHAnsi" w:eastAsiaTheme="minorEastAsia" w:hAnsiTheme="minorHAnsi" w:cstheme="minorBidi"/>
              <w:noProof/>
              <w:sz w:val="22"/>
              <w:szCs w:val="22"/>
            </w:rPr>
          </w:pPr>
          <w:hyperlink w:anchor="_Toc184902990" w:history="1">
            <w:r w:rsidRPr="0093400E">
              <w:rPr>
                <w:rStyle w:val="Hyperlink"/>
                <w:rFonts w:ascii="Arial" w:eastAsia="DengXian Light" w:hAnsi="Arial" w:cs="Arial"/>
                <w:noProof/>
              </w:rPr>
              <w:t>Sponsorhip Agreement</w:t>
            </w:r>
            <w:r>
              <w:rPr>
                <w:noProof/>
                <w:webHidden/>
              </w:rPr>
              <w:tab/>
            </w:r>
            <w:r>
              <w:rPr>
                <w:noProof/>
                <w:webHidden/>
              </w:rPr>
              <w:fldChar w:fldCharType="begin"/>
            </w:r>
            <w:r>
              <w:rPr>
                <w:noProof/>
                <w:webHidden/>
              </w:rPr>
              <w:instrText xml:space="preserve"> PAGEREF _Toc184902990 \h </w:instrText>
            </w:r>
            <w:r>
              <w:rPr>
                <w:noProof/>
                <w:webHidden/>
              </w:rPr>
            </w:r>
            <w:r>
              <w:rPr>
                <w:noProof/>
                <w:webHidden/>
              </w:rPr>
              <w:fldChar w:fldCharType="separate"/>
            </w:r>
            <w:r>
              <w:rPr>
                <w:noProof/>
                <w:webHidden/>
              </w:rPr>
              <w:t>7</w:t>
            </w:r>
            <w:r>
              <w:rPr>
                <w:noProof/>
                <w:webHidden/>
              </w:rPr>
              <w:fldChar w:fldCharType="end"/>
            </w:r>
          </w:hyperlink>
        </w:p>
        <w:p w14:paraId="2D29D027" w14:textId="1B615725" w:rsidR="00DE75F9" w:rsidRDefault="00DE75F9">
          <w:pPr>
            <w:pStyle w:val="TOC2"/>
            <w:rPr>
              <w:rFonts w:asciiTheme="minorHAnsi" w:eastAsiaTheme="minorEastAsia" w:hAnsiTheme="minorHAnsi" w:cstheme="minorBidi"/>
              <w:noProof/>
              <w:sz w:val="22"/>
              <w:szCs w:val="22"/>
            </w:rPr>
          </w:pPr>
          <w:hyperlink w:anchor="_Toc184902991" w:history="1">
            <w:r w:rsidRPr="0093400E">
              <w:rPr>
                <w:rStyle w:val="Hyperlink"/>
                <w:rFonts w:ascii="Arial" w:eastAsia="DengXian Light" w:hAnsi="Arial" w:cs="Arial"/>
                <w:noProof/>
              </w:rPr>
              <w:t>Reporting and Monitoring</w:t>
            </w:r>
            <w:r>
              <w:rPr>
                <w:noProof/>
                <w:webHidden/>
              </w:rPr>
              <w:tab/>
            </w:r>
            <w:r>
              <w:rPr>
                <w:noProof/>
                <w:webHidden/>
              </w:rPr>
              <w:fldChar w:fldCharType="begin"/>
            </w:r>
            <w:r>
              <w:rPr>
                <w:noProof/>
                <w:webHidden/>
              </w:rPr>
              <w:instrText xml:space="preserve"> PAGEREF _Toc184902991 \h </w:instrText>
            </w:r>
            <w:r>
              <w:rPr>
                <w:noProof/>
                <w:webHidden/>
              </w:rPr>
            </w:r>
            <w:r>
              <w:rPr>
                <w:noProof/>
                <w:webHidden/>
              </w:rPr>
              <w:fldChar w:fldCharType="separate"/>
            </w:r>
            <w:r>
              <w:rPr>
                <w:noProof/>
                <w:webHidden/>
              </w:rPr>
              <w:t>7</w:t>
            </w:r>
            <w:r>
              <w:rPr>
                <w:noProof/>
                <w:webHidden/>
              </w:rPr>
              <w:fldChar w:fldCharType="end"/>
            </w:r>
          </w:hyperlink>
        </w:p>
        <w:p w14:paraId="3E43DDB9" w14:textId="0058D5F3" w:rsidR="00DE75F9" w:rsidRDefault="00DE75F9">
          <w:r>
            <w:rPr>
              <w:b/>
              <w:bCs/>
              <w:noProof/>
            </w:rPr>
            <w:fldChar w:fldCharType="end"/>
          </w:r>
        </w:p>
      </w:sdtContent>
    </w:sdt>
    <w:p w14:paraId="2B7CF206" w14:textId="4B91C5F8" w:rsidR="009579C3" w:rsidRDefault="009579C3" w:rsidP="009579C3">
      <w:pPr>
        <w:pStyle w:val="Heading2"/>
        <w:rPr>
          <w:sz w:val="24"/>
          <w:szCs w:val="24"/>
        </w:rPr>
      </w:pPr>
    </w:p>
    <w:p w14:paraId="32529060" w14:textId="77777777" w:rsidR="009579C3" w:rsidRDefault="009579C3" w:rsidP="009579C3">
      <w:pPr>
        <w:pStyle w:val="Heading2"/>
        <w:rPr>
          <w:sz w:val="24"/>
          <w:szCs w:val="24"/>
        </w:rPr>
      </w:pPr>
    </w:p>
    <w:p w14:paraId="10F403FA" w14:textId="77777777" w:rsidR="009579C3" w:rsidRDefault="009579C3" w:rsidP="009579C3">
      <w:pPr>
        <w:pStyle w:val="Heading2"/>
        <w:rPr>
          <w:sz w:val="24"/>
          <w:szCs w:val="24"/>
        </w:rPr>
      </w:pPr>
    </w:p>
    <w:p w14:paraId="100699E1" w14:textId="77777777" w:rsidR="007256B9" w:rsidRDefault="007256B9" w:rsidP="006E54CE">
      <w:pPr>
        <w:pStyle w:val="Heading2"/>
        <w:jc w:val="both"/>
        <w:rPr>
          <w:rFonts w:ascii="Arial" w:hAnsi="Arial" w:cs="Arial"/>
          <w:sz w:val="22"/>
          <w:szCs w:val="22"/>
        </w:rPr>
      </w:pPr>
      <w:bookmarkStart w:id="0" w:name="_Toc184902982"/>
    </w:p>
    <w:p w14:paraId="01D3BDE2" w14:textId="77777777" w:rsidR="007256B9" w:rsidRDefault="007256B9" w:rsidP="006E54CE">
      <w:pPr>
        <w:pStyle w:val="Heading2"/>
        <w:jc w:val="both"/>
        <w:rPr>
          <w:rFonts w:ascii="Arial" w:hAnsi="Arial" w:cs="Arial"/>
          <w:sz w:val="22"/>
          <w:szCs w:val="22"/>
        </w:rPr>
      </w:pPr>
    </w:p>
    <w:p w14:paraId="4004B57F" w14:textId="77777777" w:rsidR="007256B9" w:rsidRDefault="007256B9" w:rsidP="006E54CE">
      <w:pPr>
        <w:pStyle w:val="Heading2"/>
        <w:jc w:val="both"/>
        <w:rPr>
          <w:rFonts w:ascii="Arial" w:hAnsi="Arial" w:cs="Arial"/>
          <w:sz w:val="22"/>
          <w:szCs w:val="22"/>
        </w:rPr>
      </w:pPr>
    </w:p>
    <w:p w14:paraId="2312B74C" w14:textId="77777777" w:rsidR="007256B9" w:rsidRDefault="007256B9" w:rsidP="006E54CE">
      <w:pPr>
        <w:pStyle w:val="Heading2"/>
        <w:jc w:val="both"/>
        <w:rPr>
          <w:rFonts w:ascii="Arial" w:hAnsi="Arial" w:cs="Arial"/>
          <w:sz w:val="22"/>
          <w:szCs w:val="22"/>
        </w:rPr>
      </w:pPr>
    </w:p>
    <w:p w14:paraId="6A4524F7" w14:textId="77777777" w:rsidR="007256B9" w:rsidRDefault="007256B9" w:rsidP="006E54CE">
      <w:pPr>
        <w:pStyle w:val="Heading2"/>
        <w:jc w:val="both"/>
        <w:rPr>
          <w:rFonts w:ascii="Arial" w:hAnsi="Arial" w:cs="Arial"/>
          <w:sz w:val="22"/>
          <w:szCs w:val="22"/>
        </w:rPr>
      </w:pPr>
    </w:p>
    <w:p w14:paraId="54876C83" w14:textId="77777777" w:rsidR="007256B9" w:rsidRDefault="007256B9" w:rsidP="006E54CE">
      <w:pPr>
        <w:pStyle w:val="Heading2"/>
        <w:jc w:val="both"/>
        <w:rPr>
          <w:rFonts w:ascii="Arial" w:hAnsi="Arial" w:cs="Arial"/>
          <w:sz w:val="22"/>
          <w:szCs w:val="22"/>
        </w:rPr>
      </w:pPr>
    </w:p>
    <w:p w14:paraId="0CF11A7B" w14:textId="77777777" w:rsidR="007256B9" w:rsidRDefault="007256B9" w:rsidP="006E54CE">
      <w:pPr>
        <w:pStyle w:val="Heading2"/>
        <w:jc w:val="both"/>
        <w:rPr>
          <w:rFonts w:ascii="Arial" w:hAnsi="Arial" w:cs="Arial"/>
          <w:sz w:val="22"/>
          <w:szCs w:val="22"/>
        </w:rPr>
      </w:pPr>
    </w:p>
    <w:p w14:paraId="6D7A4662" w14:textId="77777777" w:rsidR="007256B9" w:rsidRDefault="007256B9" w:rsidP="006E54CE">
      <w:pPr>
        <w:pStyle w:val="Heading2"/>
        <w:jc w:val="both"/>
        <w:rPr>
          <w:rFonts w:ascii="Arial" w:hAnsi="Arial" w:cs="Arial"/>
          <w:sz w:val="22"/>
          <w:szCs w:val="22"/>
        </w:rPr>
      </w:pPr>
    </w:p>
    <w:p w14:paraId="11A3ACA9" w14:textId="77777777" w:rsidR="007256B9" w:rsidRDefault="007256B9" w:rsidP="006E54CE">
      <w:pPr>
        <w:pStyle w:val="Heading2"/>
        <w:jc w:val="both"/>
        <w:rPr>
          <w:rFonts w:ascii="Arial" w:hAnsi="Arial" w:cs="Arial"/>
          <w:sz w:val="22"/>
          <w:szCs w:val="22"/>
        </w:rPr>
      </w:pPr>
    </w:p>
    <w:p w14:paraId="1F527927" w14:textId="77777777" w:rsidR="00EB6617" w:rsidRPr="00EB6617" w:rsidRDefault="00EB6617" w:rsidP="00EB6617"/>
    <w:p w14:paraId="7354FC01" w14:textId="77777777" w:rsidR="007256B9" w:rsidRDefault="007256B9" w:rsidP="006E54CE">
      <w:pPr>
        <w:pStyle w:val="Heading2"/>
        <w:jc w:val="both"/>
        <w:rPr>
          <w:rFonts w:ascii="Arial" w:hAnsi="Arial" w:cs="Arial"/>
          <w:sz w:val="22"/>
          <w:szCs w:val="22"/>
        </w:rPr>
      </w:pPr>
    </w:p>
    <w:p w14:paraId="262F4B86" w14:textId="77777777" w:rsidR="00EB6617" w:rsidRDefault="00EB6617" w:rsidP="006E54CE">
      <w:pPr>
        <w:pStyle w:val="Heading2"/>
        <w:jc w:val="both"/>
        <w:rPr>
          <w:rFonts w:ascii="Arial" w:hAnsi="Arial" w:cs="Arial"/>
          <w:sz w:val="22"/>
          <w:szCs w:val="22"/>
        </w:rPr>
      </w:pPr>
    </w:p>
    <w:p w14:paraId="0D4378C7" w14:textId="7F71286C" w:rsidR="00F15EDF" w:rsidRPr="006E54CE" w:rsidRDefault="00F15EDF" w:rsidP="006E54CE">
      <w:pPr>
        <w:pStyle w:val="Heading2"/>
        <w:jc w:val="both"/>
        <w:rPr>
          <w:rFonts w:ascii="Arial" w:hAnsi="Arial" w:cs="Arial"/>
          <w:sz w:val="22"/>
          <w:szCs w:val="22"/>
        </w:rPr>
      </w:pPr>
      <w:r w:rsidRPr="006E54CE">
        <w:rPr>
          <w:rFonts w:ascii="Arial" w:hAnsi="Arial" w:cs="Arial"/>
          <w:sz w:val="22"/>
          <w:szCs w:val="22"/>
        </w:rPr>
        <w:t>Who is this policy framework for</w:t>
      </w:r>
      <w:r w:rsidR="00162FDF" w:rsidRPr="006E54CE">
        <w:rPr>
          <w:rFonts w:ascii="Arial" w:hAnsi="Arial" w:cs="Arial"/>
          <w:sz w:val="22"/>
          <w:szCs w:val="22"/>
        </w:rPr>
        <w:t>?</w:t>
      </w:r>
      <w:bookmarkEnd w:id="0"/>
    </w:p>
    <w:p w14:paraId="7852FDE2" w14:textId="51F0AE93" w:rsidR="009579C3" w:rsidRPr="006E54CE" w:rsidRDefault="009579C3" w:rsidP="006E54CE">
      <w:pPr>
        <w:jc w:val="both"/>
        <w:rPr>
          <w:rFonts w:ascii="Arial" w:hAnsi="Arial" w:cs="Arial"/>
          <w:sz w:val="22"/>
          <w:szCs w:val="22"/>
        </w:rPr>
      </w:pPr>
      <w:r w:rsidRPr="006E54CE">
        <w:rPr>
          <w:rFonts w:ascii="Arial" w:hAnsi="Arial" w:cs="Arial"/>
          <w:sz w:val="22"/>
          <w:szCs w:val="22"/>
        </w:rPr>
        <w:t>This framework</w:t>
      </w:r>
      <w:r w:rsidR="00194156" w:rsidRPr="006E54CE">
        <w:rPr>
          <w:rFonts w:ascii="Arial" w:hAnsi="Arial" w:cs="Arial"/>
          <w:sz w:val="22"/>
          <w:szCs w:val="22"/>
        </w:rPr>
        <w:t xml:space="preserve"> </w:t>
      </w:r>
      <w:r w:rsidRPr="006E54CE">
        <w:rPr>
          <w:rFonts w:ascii="Arial" w:hAnsi="Arial" w:cs="Arial"/>
          <w:sz w:val="22"/>
          <w:szCs w:val="22"/>
        </w:rPr>
        <w:t>has been prepared by the Department of Public Expenditure</w:t>
      </w:r>
      <w:r w:rsidR="00882F1C">
        <w:rPr>
          <w:rFonts w:ascii="Arial" w:hAnsi="Arial" w:cs="Arial"/>
          <w:sz w:val="22"/>
          <w:szCs w:val="22"/>
        </w:rPr>
        <w:t xml:space="preserve"> Infrastructure Public Service Reform and Digitalisation (DPER)</w:t>
      </w:r>
      <w:r w:rsidR="006E54CE">
        <w:rPr>
          <w:rFonts w:ascii="Arial" w:hAnsi="Arial" w:cs="Arial"/>
          <w:sz w:val="22"/>
          <w:szCs w:val="22"/>
        </w:rPr>
        <w:t xml:space="preserve"> </w:t>
      </w:r>
      <w:r w:rsidR="00162FDF" w:rsidRPr="006E54CE">
        <w:rPr>
          <w:rFonts w:ascii="Arial" w:hAnsi="Arial" w:cs="Arial"/>
          <w:sz w:val="22"/>
          <w:szCs w:val="22"/>
        </w:rPr>
        <w:t>following discussion and engagement with a range of stakeholders interested in promoting Cohesion Policy in Ireland</w:t>
      </w:r>
      <w:r w:rsidR="00E928A8" w:rsidRPr="006E54CE">
        <w:rPr>
          <w:rFonts w:ascii="Arial" w:hAnsi="Arial" w:cs="Arial"/>
          <w:sz w:val="22"/>
          <w:szCs w:val="22"/>
        </w:rPr>
        <w:t xml:space="preserve"> over the 2021-2027 programming period</w:t>
      </w:r>
      <w:r w:rsidR="00D62285" w:rsidRPr="006E54CE">
        <w:rPr>
          <w:rFonts w:ascii="Arial" w:hAnsi="Arial" w:cs="Arial"/>
          <w:sz w:val="22"/>
          <w:szCs w:val="22"/>
        </w:rPr>
        <w:t>.  It</w:t>
      </w:r>
      <w:r w:rsidR="00162FDF" w:rsidRPr="006E54CE">
        <w:rPr>
          <w:rFonts w:ascii="Arial" w:hAnsi="Arial" w:cs="Arial"/>
          <w:sz w:val="22"/>
          <w:szCs w:val="22"/>
        </w:rPr>
        <w:t>s aim i</w:t>
      </w:r>
      <w:r w:rsidR="00572F9F" w:rsidRPr="006E54CE">
        <w:rPr>
          <w:rFonts w:ascii="Arial" w:hAnsi="Arial" w:cs="Arial"/>
          <w:sz w:val="22"/>
          <w:szCs w:val="22"/>
        </w:rPr>
        <w:t xml:space="preserve">s to set out support to NGO’s and </w:t>
      </w:r>
      <w:r w:rsidR="006D0A95">
        <w:rPr>
          <w:rFonts w:ascii="Arial" w:hAnsi="Arial" w:cs="Arial"/>
          <w:sz w:val="22"/>
          <w:szCs w:val="22"/>
        </w:rPr>
        <w:t xml:space="preserve">other local and or </w:t>
      </w:r>
      <w:proofErr w:type="gramStart"/>
      <w:r w:rsidR="006D0A95">
        <w:rPr>
          <w:rFonts w:ascii="Arial" w:hAnsi="Arial" w:cs="Arial"/>
          <w:sz w:val="22"/>
          <w:szCs w:val="22"/>
        </w:rPr>
        <w:t>community based</w:t>
      </w:r>
      <w:proofErr w:type="gramEnd"/>
      <w:r w:rsidR="006D0A95">
        <w:rPr>
          <w:rFonts w:ascii="Arial" w:hAnsi="Arial" w:cs="Arial"/>
          <w:sz w:val="22"/>
          <w:szCs w:val="22"/>
        </w:rPr>
        <w:t xml:space="preserve"> organisations </w:t>
      </w:r>
      <w:r w:rsidR="00162FDF" w:rsidRPr="006E54CE">
        <w:rPr>
          <w:rFonts w:ascii="Arial" w:hAnsi="Arial" w:cs="Arial"/>
          <w:sz w:val="22"/>
          <w:szCs w:val="22"/>
        </w:rPr>
        <w:t xml:space="preserve">to assist with </w:t>
      </w:r>
      <w:r w:rsidR="00572F9F" w:rsidRPr="006E54CE">
        <w:rPr>
          <w:rFonts w:ascii="Arial" w:hAnsi="Arial" w:cs="Arial"/>
          <w:sz w:val="22"/>
          <w:szCs w:val="22"/>
        </w:rPr>
        <w:t>reaching citizens to communicate</w:t>
      </w:r>
      <w:r w:rsidR="006D0A95">
        <w:rPr>
          <w:rFonts w:ascii="Arial" w:hAnsi="Arial" w:cs="Arial"/>
          <w:sz w:val="22"/>
          <w:szCs w:val="22"/>
        </w:rPr>
        <w:t xml:space="preserve"> and enhance the visibility of</w:t>
      </w:r>
      <w:r w:rsidR="00572F9F" w:rsidRPr="006E54CE">
        <w:rPr>
          <w:rFonts w:ascii="Arial" w:hAnsi="Arial" w:cs="Arial"/>
          <w:sz w:val="22"/>
          <w:szCs w:val="22"/>
        </w:rPr>
        <w:t xml:space="preserve"> the Cohesion Policy Funds in Ireland.</w:t>
      </w:r>
    </w:p>
    <w:p w14:paraId="3431978E" w14:textId="77777777" w:rsidR="00E928A8" w:rsidRPr="006E54CE" w:rsidRDefault="00E928A8" w:rsidP="006E54CE">
      <w:pPr>
        <w:jc w:val="both"/>
        <w:rPr>
          <w:rFonts w:ascii="Arial" w:hAnsi="Arial" w:cs="Arial"/>
          <w:sz w:val="22"/>
          <w:szCs w:val="22"/>
        </w:rPr>
      </w:pPr>
    </w:p>
    <w:p w14:paraId="3ACF91F6" w14:textId="77777777" w:rsidR="006D0A95" w:rsidRDefault="006856E0" w:rsidP="006E54CE">
      <w:pPr>
        <w:jc w:val="both"/>
        <w:rPr>
          <w:rFonts w:ascii="Arial" w:hAnsi="Arial" w:cs="Arial"/>
          <w:sz w:val="22"/>
          <w:szCs w:val="22"/>
        </w:rPr>
      </w:pPr>
      <w:r w:rsidRPr="006E54CE">
        <w:rPr>
          <w:rFonts w:ascii="Arial" w:hAnsi="Arial" w:cs="Arial"/>
          <w:sz w:val="22"/>
          <w:szCs w:val="22"/>
        </w:rPr>
        <w:t xml:space="preserve">This framework is intended to set out guidelines for the awarding of sponsorship / prizes the purpose of which is to promote awareness and visibility of Cohesion Funds insofar as possible in Ireland. </w:t>
      </w:r>
      <w:r w:rsidR="00A80EF8" w:rsidRPr="006E54CE">
        <w:rPr>
          <w:rFonts w:ascii="Arial" w:hAnsi="Arial" w:cs="Arial"/>
          <w:sz w:val="22"/>
          <w:szCs w:val="22"/>
        </w:rPr>
        <w:t xml:space="preserve">They are not of themselves part of the regulatory legislative package and should not be taken as imposing any additional requirements on those involved. </w:t>
      </w:r>
    </w:p>
    <w:p w14:paraId="2985412F" w14:textId="77777777" w:rsidR="006D0A95" w:rsidRDefault="006D0A95" w:rsidP="006E54CE">
      <w:pPr>
        <w:jc w:val="both"/>
        <w:rPr>
          <w:rFonts w:ascii="Arial" w:hAnsi="Arial" w:cs="Arial"/>
          <w:sz w:val="22"/>
          <w:szCs w:val="22"/>
        </w:rPr>
      </w:pPr>
    </w:p>
    <w:p w14:paraId="3620B773" w14:textId="750AB004" w:rsidR="00503041" w:rsidRPr="00BA31B9" w:rsidRDefault="006D0A95" w:rsidP="00BA31B9">
      <w:pPr>
        <w:rPr>
          <w:sz w:val="22"/>
          <w:szCs w:val="22"/>
        </w:rPr>
      </w:pPr>
      <w:r>
        <w:rPr>
          <w:rFonts w:ascii="Arial" w:hAnsi="Arial" w:cs="Arial"/>
          <w:sz w:val="22"/>
          <w:szCs w:val="22"/>
        </w:rPr>
        <w:t xml:space="preserve">This initiative comes from the spirit of partnership which is a key principle of Cohesion Policy.  </w:t>
      </w:r>
      <w:r w:rsidR="00A13E69" w:rsidRPr="007256B9">
        <w:rPr>
          <w:rFonts w:ascii="Arial" w:hAnsi="Arial" w:cs="Arial"/>
          <w:sz w:val="22"/>
          <w:szCs w:val="22"/>
          <w:shd w:val="clear" w:color="auto" w:fill="FFFFFF"/>
        </w:rPr>
        <w:t xml:space="preserve">The partnership principle lies at the very heart of the EU’s cohesion policy. A process involving public authorities, economic and social partners, and civil society, partnership reinforces the legitimacy of EU policymaking and, by increasing ownership of the policy on the ground, can help to communicate the results of </w:t>
      </w:r>
      <w:r w:rsidR="007256B9">
        <w:rPr>
          <w:rFonts w:ascii="Arial" w:hAnsi="Arial" w:cs="Arial"/>
          <w:sz w:val="22"/>
          <w:szCs w:val="22"/>
          <w:shd w:val="clear" w:color="auto" w:fill="FFFFFF"/>
        </w:rPr>
        <w:t xml:space="preserve">the </w:t>
      </w:r>
      <w:r w:rsidR="00A13E69" w:rsidRPr="007256B9">
        <w:rPr>
          <w:rFonts w:ascii="Arial" w:hAnsi="Arial" w:cs="Arial"/>
          <w:sz w:val="22"/>
          <w:szCs w:val="22"/>
          <w:shd w:val="clear" w:color="auto" w:fill="FFFFFF"/>
        </w:rPr>
        <w:t>EU.</w:t>
      </w:r>
    </w:p>
    <w:p w14:paraId="248E4473" w14:textId="6B403CBE" w:rsidR="00162FDF" w:rsidRPr="006E54CE" w:rsidRDefault="00162FDF" w:rsidP="006E54CE">
      <w:pPr>
        <w:pStyle w:val="Heading2"/>
        <w:jc w:val="both"/>
        <w:rPr>
          <w:rFonts w:ascii="Arial" w:hAnsi="Arial" w:cs="Arial"/>
          <w:sz w:val="22"/>
          <w:szCs w:val="22"/>
        </w:rPr>
      </w:pPr>
      <w:bookmarkStart w:id="1" w:name="_Toc184902983"/>
      <w:r w:rsidRPr="006E54CE">
        <w:rPr>
          <w:rFonts w:ascii="Arial" w:hAnsi="Arial" w:cs="Arial"/>
          <w:sz w:val="22"/>
          <w:szCs w:val="22"/>
        </w:rPr>
        <w:t>General Background</w:t>
      </w:r>
      <w:bookmarkEnd w:id="1"/>
    </w:p>
    <w:p w14:paraId="755E01F3" w14:textId="4D67CE4E" w:rsidR="009579C3" w:rsidRPr="006E54CE" w:rsidRDefault="009579C3" w:rsidP="006E54CE">
      <w:pPr>
        <w:pStyle w:val="ecl-u-type-paragraph-m"/>
        <w:shd w:val="clear" w:color="auto" w:fill="FFFFFF"/>
        <w:spacing w:before="0" w:beforeAutospacing="0" w:after="120" w:afterAutospacing="0"/>
        <w:jc w:val="both"/>
        <w:rPr>
          <w:rFonts w:ascii="Arial" w:hAnsi="Arial" w:cs="Arial"/>
          <w:sz w:val="22"/>
          <w:szCs w:val="22"/>
        </w:rPr>
      </w:pPr>
      <w:r w:rsidRPr="006E54CE">
        <w:rPr>
          <w:rFonts w:ascii="Arial" w:hAnsi="Arial" w:cs="Arial"/>
          <w:sz w:val="22"/>
          <w:szCs w:val="22"/>
        </w:rPr>
        <w:t xml:space="preserve">Improving the visibility of cohesion policy has become a major priority in recent years. Every year Cohesion funding supports thousands of projects across Europe, embodying the most tangible manifestation of the EU on the ground. More effective communication of these interventions helps boost awareness of the benefits of the EU to people’s lives and improve the public image of the Union. This view is supported by the results of </w:t>
      </w:r>
      <w:proofErr w:type="gramStart"/>
      <w:r w:rsidRPr="006E54CE">
        <w:rPr>
          <w:rFonts w:ascii="Arial" w:hAnsi="Arial" w:cs="Arial"/>
          <w:sz w:val="22"/>
          <w:szCs w:val="22"/>
        </w:rPr>
        <w:t>a number of</w:t>
      </w:r>
      <w:proofErr w:type="gramEnd"/>
      <w:r w:rsidRPr="006E54CE">
        <w:rPr>
          <w:rFonts w:ascii="Arial" w:hAnsi="Arial" w:cs="Arial"/>
          <w:sz w:val="22"/>
          <w:szCs w:val="22"/>
        </w:rPr>
        <w:t xml:space="preserve"> research studies which have found evidence that Cohesion Policy has a positive influence on citizens’ attitudes towards the European project.</w:t>
      </w:r>
    </w:p>
    <w:p w14:paraId="0729652E" w14:textId="6B459B69" w:rsidR="00162FDF" w:rsidRPr="006E54CE" w:rsidRDefault="009579C3" w:rsidP="006E54CE">
      <w:pPr>
        <w:pStyle w:val="ecl-u-type-paragraph-m"/>
        <w:shd w:val="clear" w:color="auto" w:fill="FFFFFF"/>
        <w:spacing w:before="0" w:beforeAutospacing="0" w:after="120" w:afterAutospacing="0"/>
        <w:jc w:val="both"/>
        <w:rPr>
          <w:rFonts w:ascii="Arial" w:hAnsi="Arial" w:cs="Arial"/>
          <w:sz w:val="22"/>
          <w:szCs w:val="22"/>
        </w:rPr>
      </w:pPr>
      <w:proofErr w:type="gramStart"/>
      <w:r w:rsidRPr="006E54CE">
        <w:rPr>
          <w:rFonts w:ascii="Arial" w:hAnsi="Arial" w:cs="Arial"/>
          <w:sz w:val="22"/>
          <w:szCs w:val="22"/>
        </w:rPr>
        <w:t>With this in mind, Member</w:t>
      </w:r>
      <w:proofErr w:type="gramEnd"/>
      <w:r w:rsidRPr="006E54CE">
        <w:rPr>
          <w:rFonts w:ascii="Arial" w:hAnsi="Arial" w:cs="Arial"/>
          <w:sz w:val="22"/>
          <w:szCs w:val="22"/>
        </w:rPr>
        <w:t xml:space="preserve"> States and the European Commission have committed to stepping up efforts in communicating the cohesion funds, including through more cooperation. In its conclusions of </w:t>
      </w:r>
      <w:proofErr w:type="gramStart"/>
      <w:r w:rsidRPr="006E54CE">
        <w:rPr>
          <w:rFonts w:ascii="Arial" w:hAnsi="Arial" w:cs="Arial"/>
          <w:sz w:val="22"/>
          <w:szCs w:val="22"/>
        </w:rPr>
        <w:t>25 April 2017</w:t>
      </w:r>
      <w:proofErr w:type="gramEnd"/>
      <w:r w:rsidRPr="006E54CE">
        <w:rPr>
          <w:rFonts w:ascii="Arial" w:hAnsi="Arial" w:cs="Arial"/>
          <w:sz w:val="22"/>
          <w:szCs w:val="22"/>
        </w:rPr>
        <w:t xml:space="preserve"> the Council made a plea to all authorities engaged in programme delivery in Member States to increase and enhance their communication “more widely and in a systematic way” of the opportunities, results and impact of the policy. This call </w:t>
      </w:r>
      <w:proofErr w:type="gramStart"/>
      <w:r w:rsidRPr="006E54CE">
        <w:rPr>
          <w:rFonts w:ascii="Arial" w:hAnsi="Arial" w:cs="Arial"/>
          <w:sz w:val="22"/>
          <w:szCs w:val="22"/>
        </w:rPr>
        <w:t>was considered to be</w:t>
      </w:r>
      <w:proofErr w:type="gramEnd"/>
      <w:r w:rsidRPr="006E54CE">
        <w:rPr>
          <w:rFonts w:ascii="Arial" w:hAnsi="Arial" w:cs="Arial"/>
          <w:sz w:val="22"/>
          <w:szCs w:val="22"/>
        </w:rPr>
        <w:t xml:space="preserve"> at once a duty and an opportunity. </w:t>
      </w:r>
    </w:p>
    <w:p w14:paraId="437E8C55" w14:textId="19662E66" w:rsidR="009579C3" w:rsidRPr="006E54CE" w:rsidRDefault="009579C3" w:rsidP="006E54CE">
      <w:pPr>
        <w:pStyle w:val="ecl-u-type-paragraph-m"/>
        <w:shd w:val="clear" w:color="auto" w:fill="FFFFFF"/>
        <w:spacing w:before="0" w:beforeAutospacing="0" w:after="120" w:afterAutospacing="0"/>
        <w:jc w:val="both"/>
        <w:rPr>
          <w:rFonts w:ascii="Arial" w:hAnsi="Arial" w:cs="Arial"/>
          <w:sz w:val="22"/>
          <w:szCs w:val="22"/>
        </w:rPr>
      </w:pPr>
      <w:r w:rsidRPr="006E54CE">
        <w:rPr>
          <w:rFonts w:ascii="Arial" w:hAnsi="Arial" w:cs="Arial"/>
          <w:sz w:val="22"/>
          <w:szCs w:val="22"/>
        </w:rPr>
        <w:t>Communicating Europe is a joint responsibility, shared between European, nati</w:t>
      </w:r>
      <w:r w:rsidR="00162FDF" w:rsidRPr="006E54CE">
        <w:rPr>
          <w:rFonts w:ascii="Arial" w:hAnsi="Arial" w:cs="Arial"/>
          <w:sz w:val="22"/>
          <w:szCs w:val="22"/>
        </w:rPr>
        <w:t>onal and local institutions. I</w:t>
      </w:r>
      <w:r w:rsidRPr="006E54CE">
        <w:rPr>
          <w:rFonts w:ascii="Arial" w:hAnsi="Arial" w:cs="Arial"/>
          <w:sz w:val="22"/>
          <w:szCs w:val="22"/>
        </w:rPr>
        <w:t xml:space="preserve">mproving the visibility of EU funding achievements will benefit the reputation of national and local institutions as they are ultimately in charge of delivering the programmes. </w:t>
      </w:r>
      <w:r w:rsidR="001B2030">
        <w:rPr>
          <w:rFonts w:ascii="Arial" w:hAnsi="Arial" w:cs="Arial"/>
          <w:sz w:val="22"/>
          <w:szCs w:val="22"/>
        </w:rPr>
        <w:t>T</w:t>
      </w:r>
      <w:r w:rsidRPr="006E54CE">
        <w:rPr>
          <w:rFonts w:ascii="Arial" w:hAnsi="Arial" w:cs="Arial"/>
          <w:sz w:val="22"/>
          <w:szCs w:val="22"/>
        </w:rPr>
        <w:t>he emphasis in the current programming round is on promoting cooperation and coordination of communication activities across all the funds and acro</w:t>
      </w:r>
      <w:r w:rsidR="00162FDF" w:rsidRPr="006E54CE">
        <w:rPr>
          <w:rFonts w:ascii="Arial" w:hAnsi="Arial" w:cs="Arial"/>
          <w:sz w:val="22"/>
          <w:szCs w:val="22"/>
        </w:rPr>
        <w:t>ss all levels of implementation.</w:t>
      </w:r>
      <w:r w:rsidR="00122CAE">
        <w:rPr>
          <w:rFonts w:ascii="Arial" w:hAnsi="Arial" w:cs="Arial"/>
          <w:sz w:val="22"/>
          <w:szCs w:val="22"/>
        </w:rPr>
        <w:t xml:space="preserve">  The overall approach to communication also aligns with </w:t>
      </w:r>
      <w:r w:rsidR="00882F1C">
        <w:rPr>
          <w:rFonts w:ascii="Arial" w:hAnsi="Arial" w:cs="Arial"/>
          <w:sz w:val="22"/>
          <w:szCs w:val="22"/>
        </w:rPr>
        <w:t xml:space="preserve">DPER’s </w:t>
      </w:r>
      <w:r w:rsidR="00122CAE">
        <w:rPr>
          <w:rFonts w:ascii="Arial" w:hAnsi="Arial" w:cs="Arial"/>
          <w:sz w:val="22"/>
          <w:szCs w:val="22"/>
        </w:rPr>
        <w:t>communication strategy for 2023</w:t>
      </w:r>
      <w:r w:rsidR="005233B2">
        <w:rPr>
          <w:rFonts w:ascii="Arial" w:hAnsi="Arial" w:cs="Arial"/>
          <w:sz w:val="22"/>
          <w:szCs w:val="22"/>
        </w:rPr>
        <w:t xml:space="preserve"> – 2025 </w:t>
      </w:r>
      <w:r w:rsidR="00122CAE">
        <w:rPr>
          <w:rFonts w:ascii="Arial" w:hAnsi="Arial" w:cs="Arial"/>
          <w:sz w:val="22"/>
          <w:szCs w:val="22"/>
        </w:rPr>
        <w:t xml:space="preserve">the objective of which is to communicate </w:t>
      </w:r>
      <w:r w:rsidR="00122CAE">
        <w:rPr>
          <w:rFonts w:ascii="Arial" w:hAnsi="Arial" w:cs="Arial"/>
          <w:sz w:val="22"/>
          <w:szCs w:val="22"/>
        </w:rPr>
        <w:lastRenderedPageBreak/>
        <w:t>consistently and effectively</w:t>
      </w:r>
      <w:r w:rsidR="001B2030">
        <w:rPr>
          <w:rFonts w:ascii="Arial" w:hAnsi="Arial" w:cs="Arial"/>
          <w:sz w:val="22"/>
          <w:szCs w:val="22"/>
        </w:rPr>
        <w:t xml:space="preserve"> </w:t>
      </w:r>
      <w:r w:rsidR="001B2030" w:rsidRPr="007256B9">
        <w:rPr>
          <w:rFonts w:ascii="Arial" w:hAnsi="Arial" w:cs="Arial"/>
          <w:sz w:val="22"/>
          <w:szCs w:val="22"/>
        </w:rPr>
        <w:t>to support of the delivery of its mission, the trust of the public and the engagement of its staff.</w:t>
      </w:r>
    </w:p>
    <w:p w14:paraId="4612E9B2" w14:textId="2FAFC0FA" w:rsidR="00FD07D4" w:rsidRDefault="009579C3" w:rsidP="006E54CE">
      <w:pPr>
        <w:jc w:val="both"/>
        <w:rPr>
          <w:rFonts w:ascii="Arial" w:hAnsi="Arial" w:cs="Arial"/>
          <w:sz w:val="22"/>
          <w:szCs w:val="22"/>
        </w:rPr>
      </w:pPr>
      <w:r w:rsidRPr="006E54CE">
        <w:rPr>
          <w:rFonts w:ascii="Arial" w:hAnsi="Arial" w:cs="Arial"/>
          <w:sz w:val="22"/>
          <w:szCs w:val="22"/>
        </w:rPr>
        <w:t>The information and communication rules for the European Union’s Cohesion Policy Funds are set out in EU Regulation 2021/1060</w:t>
      </w:r>
      <w:r w:rsidR="00DE75F9">
        <w:rPr>
          <w:rStyle w:val="FootnoteReference"/>
          <w:rFonts w:cs="Arial"/>
          <w:szCs w:val="22"/>
        </w:rPr>
        <w:footnoteReference w:id="1"/>
      </w:r>
      <w:r w:rsidRPr="006E54CE">
        <w:rPr>
          <w:rFonts w:ascii="Arial" w:hAnsi="Arial" w:cs="Arial"/>
          <w:sz w:val="22"/>
          <w:szCs w:val="22"/>
        </w:rPr>
        <w:t xml:space="preserve"> of 24 June 2021 commonly known as the Com</w:t>
      </w:r>
      <w:r w:rsidR="00F4280F" w:rsidRPr="006E54CE">
        <w:rPr>
          <w:rFonts w:ascii="Arial" w:hAnsi="Arial" w:cs="Arial"/>
          <w:sz w:val="22"/>
          <w:szCs w:val="22"/>
        </w:rPr>
        <w:t xml:space="preserve">mon Provisions Regulation (CPR), </w:t>
      </w:r>
      <w:r w:rsidR="001B2030">
        <w:rPr>
          <w:rFonts w:ascii="Arial" w:hAnsi="Arial" w:cs="Arial"/>
          <w:sz w:val="22"/>
          <w:szCs w:val="22"/>
        </w:rPr>
        <w:t xml:space="preserve">particularly </w:t>
      </w:r>
      <w:r w:rsidR="005B7175">
        <w:rPr>
          <w:rFonts w:ascii="Arial" w:hAnsi="Arial" w:cs="Arial"/>
          <w:sz w:val="22"/>
          <w:szCs w:val="22"/>
        </w:rPr>
        <w:t>A</w:t>
      </w:r>
      <w:r w:rsidR="00F4280F" w:rsidRPr="006E54CE">
        <w:rPr>
          <w:rFonts w:ascii="Arial" w:hAnsi="Arial" w:cs="Arial"/>
          <w:sz w:val="22"/>
          <w:szCs w:val="22"/>
        </w:rPr>
        <w:t>rticles,4</w:t>
      </w:r>
      <w:r w:rsidR="001B2030">
        <w:rPr>
          <w:rFonts w:ascii="Arial" w:hAnsi="Arial" w:cs="Arial"/>
          <w:sz w:val="22"/>
          <w:szCs w:val="22"/>
        </w:rPr>
        <w:t>6 to</w:t>
      </w:r>
      <w:r w:rsidR="00F4280F" w:rsidRPr="006E54CE">
        <w:rPr>
          <w:rFonts w:ascii="Arial" w:hAnsi="Arial" w:cs="Arial"/>
          <w:sz w:val="22"/>
          <w:szCs w:val="22"/>
        </w:rPr>
        <w:t xml:space="preserve"> 50</w:t>
      </w:r>
      <w:r w:rsidR="001B2030">
        <w:rPr>
          <w:rFonts w:ascii="Arial" w:hAnsi="Arial" w:cs="Arial"/>
          <w:sz w:val="22"/>
          <w:szCs w:val="22"/>
        </w:rPr>
        <w:t xml:space="preserve"> and Annex IX</w:t>
      </w:r>
      <w:r w:rsidR="00F4280F" w:rsidRPr="006E54CE">
        <w:rPr>
          <w:rFonts w:ascii="Arial" w:hAnsi="Arial" w:cs="Arial"/>
          <w:sz w:val="22"/>
          <w:szCs w:val="22"/>
        </w:rPr>
        <w:t xml:space="preserve">.  </w:t>
      </w:r>
      <w:r w:rsidR="00FD07D4">
        <w:rPr>
          <w:rFonts w:ascii="Arial" w:hAnsi="Arial" w:cs="Arial"/>
          <w:sz w:val="22"/>
          <w:szCs w:val="22"/>
        </w:rPr>
        <w:t xml:space="preserve">The overall aim of communications for EU funding is: </w:t>
      </w:r>
    </w:p>
    <w:p w14:paraId="021370D5" w14:textId="77777777" w:rsidR="00FD07D4" w:rsidRDefault="00FD07D4" w:rsidP="006E54CE">
      <w:pPr>
        <w:jc w:val="both"/>
        <w:rPr>
          <w:rFonts w:ascii="Arial" w:hAnsi="Arial" w:cs="Arial"/>
          <w:sz w:val="22"/>
          <w:szCs w:val="22"/>
        </w:rPr>
      </w:pPr>
    </w:p>
    <w:p w14:paraId="3144126D" w14:textId="688E1923" w:rsidR="00FD07D4" w:rsidRDefault="00FD07D4" w:rsidP="007256B9">
      <w:pPr>
        <w:pStyle w:val="ListParagraph"/>
        <w:numPr>
          <w:ilvl w:val="0"/>
          <w:numId w:val="35"/>
        </w:numPr>
        <w:jc w:val="both"/>
        <w:rPr>
          <w:rFonts w:ascii="Arial" w:hAnsi="Arial" w:cs="Arial"/>
          <w:sz w:val="22"/>
          <w:szCs w:val="22"/>
        </w:rPr>
      </w:pPr>
      <w:r>
        <w:rPr>
          <w:rFonts w:ascii="Arial" w:hAnsi="Arial" w:cs="Arial"/>
          <w:sz w:val="22"/>
          <w:szCs w:val="22"/>
        </w:rPr>
        <w:t>to ensure visibility of the role and support provided by the EU</w:t>
      </w:r>
    </w:p>
    <w:p w14:paraId="2E674E13" w14:textId="55B8ADC8" w:rsidR="00FD07D4" w:rsidRDefault="00FD07D4" w:rsidP="007256B9">
      <w:pPr>
        <w:pStyle w:val="ListParagraph"/>
        <w:numPr>
          <w:ilvl w:val="0"/>
          <w:numId w:val="35"/>
        </w:numPr>
        <w:jc w:val="both"/>
        <w:rPr>
          <w:rFonts w:ascii="Arial" w:hAnsi="Arial" w:cs="Arial"/>
          <w:sz w:val="22"/>
          <w:szCs w:val="22"/>
        </w:rPr>
      </w:pPr>
      <w:r>
        <w:rPr>
          <w:rFonts w:ascii="Arial" w:hAnsi="Arial" w:cs="Arial"/>
          <w:sz w:val="22"/>
          <w:szCs w:val="22"/>
        </w:rPr>
        <w:t>to promote an understanding of the objectives of the EU funds, and</w:t>
      </w:r>
    </w:p>
    <w:p w14:paraId="6DAD88F0" w14:textId="32A166EB" w:rsidR="00FD07D4" w:rsidRPr="007256B9" w:rsidRDefault="00FD07D4" w:rsidP="007256B9">
      <w:pPr>
        <w:pStyle w:val="ListParagraph"/>
        <w:numPr>
          <w:ilvl w:val="0"/>
          <w:numId w:val="35"/>
        </w:numPr>
        <w:jc w:val="both"/>
        <w:rPr>
          <w:rFonts w:ascii="Arial" w:hAnsi="Arial" w:cs="Arial"/>
          <w:sz w:val="22"/>
          <w:szCs w:val="22"/>
        </w:rPr>
      </w:pPr>
      <w:r>
        <w:rPr>
          <w:rFonts w:ascii="Arial" w:hAnsi="Arial" w:cs="Arial"/>
          <w:sz w:val="22"/>
          <w:szCs w:val="22"/>
        </w:rPr>
        <w:t>to provide information on the opportunities, results and impact of EU funding</w:t>
      </w:r>
    </w:p>
    <w:p w14:paraId="08B38EC6" w14:textId="77777777" w:rsidR="00FD07D4" w:rsidRDefault="00FD07D4" w:rsidP="006E54CE">
      <w:pPr>
        <w:jc w:val="both"/>
        <w:rPr>
          <w:rFonts w:ascii="Arial" w:hAnsi="Arial" w:cs="Arial"/>
          <w:sz w:val="22"/>
          <w:szCs w:val="22"/>
        </w:rPr>
      </w:pPr>
    </w:p>
    <w:p w14:paraId="7725498E" w14:textId="58220525" w:rsidR="00E43237" w:rsidRDefault="00E43237" w:rsidP="006E54CE">
      <w:pPr>
        <w:jc w:val="both"/>
        <w:rPr>
          <w:rFonts w:ascii="Arial" w:hAnsi="Arial" w:cs="Arial"/>
          <w:sz w:val="22"/>
          <w:szCs w:val="22"/>
        </w:rPr>
      </w:pPr>
      <w:r>
        <w:rPr>
          <w:rFonts w:ascii="Arial" w:hAnsi="Arial" w:cs="Arial"/>
          <w:sz w:val="22"/>
          <w:szCs w:val="22"/>
        </w:rPr>
        <w:t>Two sets of Communication Guidelines</w:t>
      </w:r>
      <w:r>
        <w:rPr>
          <w:rStyle w:val="FootnoteReference"/>
          <w:rFonts w:cs="Arial"/>
          <w:szCs w:val="22"/>
        </w:rPr>
        <w:footnoteReference w:id="2"/>
      </w:r>
      <w:r>
        <w:rPr>
          <w:rFonts w:ascii="Arial" w:hAnsi="Arial" w:cs="Arial"/>
          <w:sz w:val="22"/>
          <w:szCs w:val="22"/>
        </w:rPr>
        <w:t xml:space="preserve"> for the 2021 – 2027 period have been developed to help and assist all those involved at different levels in delivering on the communication and visibility requirements set out in the Regulations.</w:t>
      </w:r>
    </w:p>
    <w:p w14:paraId="1B91751B" w14:textId="77777777" w:rsidR="00E43237" w:rsidRDefault="00E43237" w:rsidP="006E54CE">
      <w:pPr>
        <w:jc w:val="both"/>
        <w:rPr>
          <w:rFonts w:ascii="Arial" w:hAnsi="Arial" w:cs="Arial"/>
          <w:sz w:val="22"/>
          <w:szCs w:val="22"/>
        </w:rPr>
      </w:pPr>
    </w:p>
    <w:p w14:paraId="62CB191E" w14:textId="155B087A" w:rsidR="00E43237" w:rsidRDefault="00E43237" w:rsidP="006E54CE">
      <w:pPr>
        <w:jc w:val="both"/>
        <w:rPr>
          <w:rFonts w:ascii="Arial" w:hAnsi="Arial" w:cs="Arial"/>
          <w:sz w:val="22"/>
          <w:szCs w:val="22"/>
        </w:rPr>
      </w:pPr>
      <w:r>
        <w:rPr>
          <w:rFonts w:ascii="Arial" w:hAnsi="Arial" w:cs="Arial"/>
          <w:sz w:val="22"/>
          <w:szCs w:val="22"/>
        </w:rPr>
        <w:t>The first of these was prepared by the National Communications Committee and was developed as a practical handbook particularly aimed at beneficiaries and those delivering projects on the ground.</w:t>
      </w:r>
    </w:p>
    <w:p w14:paraId="61B4EDAC" w14:textId="77777777" w:rsidR="00E43237" w:rsidRDefault="00E43237" w:rsidP="006E54CE">
      <w:pPr>
        <w:jc w:val="both"/>
        <w:rPr>
          <w:rFonts w:ascii="Arial" w:hAnsi="Arial" w:cs="Arial"/>
          <w:sz w:val="22"/>
          <w:szCs w:val="22"/>
        </w:rPr>
      </w:pPr>
    </w:p>
    <w:p w14:paraId="6A119577" w14:textId="628ACBF3" w:rsidR="0092649D" w:rsidRPr="0092649D" w:rsidRDefault="00E43237" w:rsidP="0092649D">
      <w:pPr>
        <w:jc w:val="both"/>
        <w:rPr>
          <w:rFonts w:ascii="Arial" w:hAnsi="Arial" w:cs="Arial"/>
          <w:color w:val="000000"/>
          <w:sz w:val="22"/>
          <w:szCs w:val="22"/>
        </w:rPr>
      </w:pPr>
      <w:r>
        <w:rPr>
          <w:rFonts w:ascii="Arial" w:hAnsi="Arial" w:cs="Arial"/>
          <w:sz w:val="22"/>
          <w:szCs w:val="22"/>
        </w:rPr>
        <w:t xml:space="preserve">These were accompanied by Departmental Communication and Visibility Guidelines for Cohesion Policy Funds 2021- 2027, Recovery and Resilience Fund 2020 - 2026 and Brexit Reserve Fund 2020 </w:t>
      </w:r>
      <w:r w:rsidR="0092649D">
        <w:rPr>
          <w:rFonts w:ascii="Arial" w:hAnsi="Arial" w:cs="Arial"/>
          <w:sz w:val="22"/>
          <w:szCs w:val="22"/>
        </w:rPr>
        <w:t>–</w:t>
      </w:r>
      <w:r>
        <w:rPr>
          <w:rFonts w:ascii="Arial" w:hAnsi="Arial" w:cs="Arial"/>
          <w:sz w:val="22"/>
          <w:szCs w:val="22"/>
        </w:rPr>
        <w:t xml:space="preserve"> 2023</w:t>
      </w:r>
      <w:r w:rsidR="0092649D">
        <w:rPr>
          <w:rFonts w:ascii="Arial" w:hAnsi="Arial" w:cs="Arial"/>
          <w:sz w:val="22"/>
          <w:szCs w:val="22"/>
        </w:rPr>
        <w:t xml:space="preserve">. </w:t>
      </w:r>
      <w:r>
        <w:rPr>
          <w:rFonts w:ascii="Arial" w:hAnsi="Arial" w:cs="Arial"/>
          <w:sz w:val="22"/>
          <w:szCs w:val="22"/>
        </w:rPr>
        <w:t xml:space="preserve">  </w:t>
      </w:r>
      <w:r w:rsidR="0092649D" w:rsidRPr="0092649D">
        <w:rPr>
          <w:rFonts w:ascii="Arial" w:hAnsi="Arial" w:cs="Arial"/>
          <w:color w:val="000000"/>
          <w:sz w:val="22"/>
          <w:szCs w:val="22"/>
        </w:rPr>
        <w:t xml:space="preserve">These Guidelines </w:t>
      </w:r>
      <w:r w:rsidR="0092649D">
        <w:rPr>
          <w:rFonts w:ascii="Arial" w:hAnsi="Arial" w:cs="Arial"/>
          <w:color w:val="000000"/>
          <w:sz w:val="22"/>
          <w:szCs w:val="22"/>
        </w:rPr>
        <w:t>we</w:t>
      </w:r>
      <w:r w:rsidR="0092649D" w:rsidRPr="0092649D">
        <w:rPr>
          <w:rFonts w:ascii="Arial" w:hAnsi="Arial" w:cs="Arial"/>
          <w:color w:val="000000"/>
          <w:sz w:val="22"/>
          <w:szCs w:val="22"/>
        </w:rPr>
        <w:t xml:space="preserve">re intended to set out the key regulatory requirements regarding information, visibility and communication linked to the Cohesion Policy Funds, the RRF and the BAR for all those involved in delivering programmes. They </w:t>
      </w:r>
      <w:r w:rsidR="0092649D">
        <w:rPr>
          <w:rFonts w:ascii="Arial" w:hAnsi="Arial" w:cs="Arial"/>
          <w:color w:val="000000"/>
          <w:sz w:val="22"/>
          <w:szCs w:val="22"/>
        </w:rPr>
        <w:t>we</w:t>
      </w:r>
      <w:r w:rsidR="0092649D" w:rsidRPr="0092649D">
        <w:rPr>
          <w:rFonts w:ascii="Arial" w:hAnsi="Arial" w:cs="Arial"/>
          <w:color w:val="000000"/>
          <w:sz w:val="22"/>
          <w:szCs w:val="22"/>
        </w:rPr>
        <w:t xml:space="preserve">re not of themselves part of the regulatory legislative package and should not be taken as imposing any additional requirements on those involved. Likewise, the determining reference in all cases will be the relevant Regulations for each of the respective funds. </w:t>
      </w:r>
    </w:p>
    <w:p w14:paraId="2C0162C2" w14:textId="60E99C63" w:rsidR="00E43237" w:rsidRDefault="00E43237" w:rsidP="006E54CE">
      <w:pPr>
        <w:jc w:val="both"/>
        <w:rPr>
          <w:rFonts w:ascii="Arial" w:hAnsi="Arial" w:cs="Arial"/>
          <w:sz w:val="22"/>
          <w:szCs w:val="22"/>
        </w:rPr>
      </w:pPr>
    </w:p>
    <w:p w14:paraId="17D61D6C" w14:textId="77777777" w:rsidR="00E43237" w:rsidRDefault="00E43237" w:rsidP="006E54CE">
      <w:pPr>
        <w:jc w:val="both"/>
        <w:rPr>
          <w:rFonts w:ascii="Arial" w:hAnsi="Arial" w:cs="Arial"/>
          <w:sz w:val="22"/>
          <w:szCs w:val="22"/>
        </w:rPr>
      </w:pPr>
    </w:p>
    <w:p w14:paraId="7E2FC9BA" w14:textId="759A64D3" w:rsidR="005B7175" w:rsidRDefault="00F4280F" w:rsidP="006E54CE">
      <w:pPr>
        <w:jc w:val="both"/>
        <w:rPr>
          <w:rFonts w:ascii="Arial" w:hAnsi="Arial" w:cs="Arial"/>
          <w:sz w:val="22"/>
          <w:szCs w:val="22"/>
        </w:rPr>
      </w:pPr>
      <w:r w:rsidRPr="006E54CE">
        <w:rPr>
          <w:rFonts w:ascii="Arial" w:hAnsi="Arial" w:cs="Arial"/>
          <w:sz w:val="22"/>
          <w:szCs w:val="22"/>
        </w:rPr>
        <w:t xml:space="preserve">The forms of support by Member States to beneficiaries </w:t>
      </w:r>
      <w:r w:rsidR="00FD07D4">
        <w:rPr>
          <w:rFonts w:ascii="Arial" w:hAnsi="Arial" w:cs="Arial"/>
          <w:sz w:val="22"/>
          <w:szCs w:val="22"/>
        </w:rPr>
        <w:t>are</w:t>
      </w:r>
      <w:r w:rsidRPr="006E54CE">
        <w:rPr>
          <w:rFonts w:ascii="Arial" w:hAnsi="Arial" w:cs="Arial"/>
          <w:sz w:val="22"/>
          <w:szCs w:val="22"/>
        </w:rPr>
        <w:t xml:space="preserve"> set out in </w:t>
      </w:r>
      <w:r w:rsidR="005B7175">
        <w:rPr>
          <w:rFonts w:ascii="Arial" w:hAnsi="Arial" w:cs="Arial"/>
          <w:sz w:val="22"/>
          <w:szCs w:val="22"/>
        </w:rPr>
        <w:t>A</w:t>
      </w:r>
      <w:r w:rsidRPr="006E54CE">
        <w:rPr>
          <w:rFonts w:ascii="Arial" w:hAnsi="Arial" w:cs="Arial"/>
          <w:sz w:val="22"/>
          <w:szCs w:val="22"/>
        </w:rPr>
        <w:t>rticle 5</w:t>
      </w:r>
      <w:r w:rsidR="005B7175">
        <w:rPr>
          <w:rFonts w:ascii="Arial" w:hAnsi="Arial" w:cs="Arial"/>
          <w:sz w:val="22"/>
          <w:szCs w:val="22"/>
        </w:rPr>
        <w:t>2 as follows:</w:t>
      </w:r>
    </w:p>
    <w:p w14:paraId="014E7A3C" w14:textId="77777777" w:rsidR="00F81ABB" w:rsidRDefault="00F81ABB" w:rsidP="006E54CE">
      <w:pPr>
        <w:jc w:val="both"/>
        <w:rPr>
          <w:rFonts w:ascii="Arial" w:hAnsi="Arial" w:cs="Arial"/>
          <w:sz w:val="22"/>
          <w:szCs w:val="22"/>
        </w:rPr>
      </w:pPr>
    </w:p>
    <w:p w14:paraId="6A3D2D38" w14:textId="3FD82D3B" w:rsidR="0092649D" w:rsidRDefault="00F81ABB" w:rsidP="005233B2">
      <w:pPr>
        <w:ind w:left="720"/>
        <w:jc w:val="both"/>
        <w:rPr>
          <w:rFonts w:ascii="Arial" w:hAnsi="Arial" w:cs="Arial"/>
          <w:sz w:val="22"/>
          <w:szCs w:val="22"/>
        </w:rPr>
      </w:pPr>
      <w:r>
        <w:rPr>
          <w:rFonts w:ascii="Arial" w:hAnsi="Arial" w:cs="Arial"/>
          <w:sz w:val="22"/>
          <w:szCs w:val="22"/>
        </w:rPr>
        <w:t>“</w:t>
      </w:r>
      <w:r w:rsidR="00F4280F" w:rsidRPr="006E54CE">
        <w:rPr>
          <w:rFonts w:ascii="Arial" w:hAnsi="Arial" w:cs="Arial"/>
          <w:sz w:val="22"/>
          <w:szCs w:val="22"/>
        </w:rPr>
        <w:t>Member States shall use the contribution from the Funds to provide support to beneficiaries in the form of grants, financial instruments or prizes or a combination thereof.”</w:t>
      </w:r>
      <w:r w:rsidR="00F23D9F">
        <w:rPr>
          <w:rFonts w:ascii="Arial" w:hAnsi="Arial" w:cs="Arial"/>
          <w:sz w:val="22"/>
          <w:szCs w:val="22"/>
        </w:rPr>
        <w:t xml:space="preserve">  </w:t>
      </w:r>
    </w:p>
    <w:p w14:paraId="102611E0" w14:textId="77777777" w:rsidR="00F83524" w:rsidRDefault="00F83524" w:rsidP="00F83524">
      <w:pPr>
        <w:jc w:val="both"/>
        <w:rPr>
          <w:rFonts w:ascii="Arial" w:hAnsi="Arial" w:cs="Arial"/>
          <w:sz w:val="22"/>
          <w:szCs w:val="22"/>
        </w:rPr>
      </w:pPr>
    </w:p>
    <w:p w14:paraId="18597934" w14:textId="31452727" w:rsidR="00F83524" w:rsidRDefault="00F83524" w:rsidP="00F81ABB">
      <w:pPr>
        <w:jc w:val="both"/>
        <w:rPr>
          <w:rFonts w:ascii="Arial" w:hAnsi="Arial" w:cs="Arial"/>
          <w:sz w:val="22"/>
          <w:szCs w:val="22"/>
        </w:rPr>
      </w:pPr>
      <w:r>
        <w:rPr>
          <w:rFonts w:ascii="Arial" w:hAnsi="Arial" w:cs="Arial"/>
          <w:sz w:val="22"/>
          <w:szCs w:val="22"/>
        </w:rPr>
        <w:t>Beneficiaries are defined in the CPR as “</w:t>
      </w:r>
      <w:r w:rsidRPr="00F83524">
        <w:rPr>
          <w:rFonts w:ascii="Arial" w:hAnsi="Arial" w:cs="Arial"/>
          <w:sz w:val="22"/>
          <w:szCs w:val="22"/>
        </w:rPr>
        <w:t>a public or private body, an entity with or without legal personality, or a natural person, responsible for initiating or both initiating and implementing operations;</w:t>
      </w:r>
      <w:r>
        <w:rPr>
          <w:rFonts w:ascii="Arial" w:hAnsi="Arial" w:cs="Arial"/>
          <w:sz w:val="22"/>
          <w:szCs w:val="22"/>
        </w:rPr>
        <w:t>”</w:t>
      </w:r>
    </w:p>
    <w:p w14:paraId="0B6FADB3" w14:textId="77777777" w:rsidR="005B4318" w:rsidRDefault="005B4318" w:rsidP="00F81ABB">
      <w:pPr>
        <w:jc w:val="both"/>
        <w:rPr>
          <w:rFonts w:ascii="Arial" w:hAnsi="Arial" w:cs="Arial"/>
          <w:sz w:val="22"/>
          <w:szCs w:val="22"/>
        </w:rPr>
      </w:pPr>
    </w:p>
    <w:p w14:paraId="42BACDCD" w14:textId="65EE887C" w:rsidR="005B4318" w:rsidRDefault="005B4318" w:rsidP="00F81ABB">
      <w:pPr>
        <w:jc w:val="both"/>
        <w:rPr>
          <w:rFonts w:ascii="Arial" w:hAnsi="Arial" w:cs="Arial"/>
          <w:sz w:val="22"/>
          <w:szCs w:val="22"/>
        </w:rPr>
      </w:pPr>
      <w:proofErr w:type="gramStart"/>
      <w:r>
        <w:rPr>
          <w:rFonts w:ascii="Arial" w:hAnsi="Arial" w:cs="Arial"/>
          <w:sz w:val="22"/>
          <w:szCs w:val="22"/>
        </w:rPr>
        <w:lastRenderedPageBreak/>
        <w:t>With</w:t>
      </w:r>
      <w:r w:rsidR="0087438A">
        <w:rPr>
          <w:rFonts w:ascii="Arial" w:hAnsi="Arial" w:cs="Arial"/>
          <w:sz w:val="22"/>
          <w:szCs w:val="22"/>
        </w:rPr>
        <w:t xml:space="preserve"> </w:t>
      </w:r>
      <w:r>
        <w:rPr>
          <w:rFonts w:ascii="Arial" w:hAnsi="Arial" w:cs="Arial"/>
          <w:sz w:val="22"/>
          <w:szCs w:val="22"/>
        </w:rPr>
        <w:t>regard to</w:t>
      </w:r>
      <w:proofErr w:type="gramEnd"/>
      <w:r>
        <w:rPr>
          <w:rFonts w:ascii="Arial" w:hAnsi="Arial" w:cs="Arial"/>
          <w:sz w:val="22"/>
          <w:szCs w:val="22"/>
        </w:rPr>
        <w:t xml:space="preserve"> communication and visibility activities to be supported under this sponsorship framework Beneficiaries do not have to be involved in operations but are expected to adhere to the regulatory requirements to the greatest extent possible.</w:t>
      </w:r>
    </w:p>
    <w:p w14:paraId="0BE0711A" w14:textId="77777777" w:rsidR="0092649D" w:rsidRDefault="0092649D" w:rsidP="006E54CE">
      <w:pPr>
        <w:jc w:val="both"/>
        <w:rPr>
          <w:rFonts w:ascii="Arial" w:hAnsi="Arial" w:cs="Arial"/>
          <w:sz w:val="22"/>
          <w:szCs w:val="22"/>
        </w:rPr>
      </w:pPr>
    </w:p>
    <w:p w14:paraId="064A59F8" w14:textId="1C260EEA" w:rsidR="00162FDF" w:rsidRDefault="0092649D" w:rsidP="006E54CE">
      <w:pPr>
        <w:jc w:val="both"/>
        <w:rPr>
          <w:rFonts w:ascii="Arial" w:hAnsi="Arial" w:cs="Arial"/>
          <w:sz w:val="22"/>
          <w:szCs w:val="22"/>
        </w:rPr>
      </w:pPr>
      <w:r>
        <w:rPr>
          <w:rFonts w:ascii="Arial" w:hAnsi="Arial" w:cs="Arial"/>
          <w:sz w:val="22"/>
          <w:szCs w:val="22"/>
        </w:rPr>
        <w:t>In the case of</w:t>
      </w:r>
      <w:r w:rsidR="00F23D9F">
        <w:rPr>
          <w:rFonts w:ascii="Arial" w:hAnsi="Arial" w:cs="Arial"/>
          <w:sz w:val="22"/>
          <w:szCs w:val="22"/>
        </w:rPr>
        <w:t xml:space="preserve"> the fund</w:t>
      </w:r>
      <w:r w:rsidR="00FD07D4">
        <w:rPr>
          <w:rFonts w:ascii="Arial" w:hAnsi="Arial" w:cs="Arial"/>
          <w:sz w:val="22"/>
          <w:szCs w:val="22"/>
        </w:rPr>
        <w:t>ing for communication activities</w:t>
      </w:r>
      <w:r w:rsidR="00F23D9F">
        <w:rPr>
          <w:rFonts w:ascii="Arial" w:hAnsi="Arial" w:cs="Arial"/>
          <w:sz w:val="22"/>
          <w:szCs w:val="22"/>
        </w:rPr>
        <w:t xml:space="preserve"> </w:t>
      </w:r>
      <w:r>
        <w:rPr>
          <w:rFonts w:ascii="Arial" w:hAnsi="Arial" w:cs="Arial"/>
          <w:sz w:val="22"/>
          <w:szCs w:val="22"/>
        </w:rPr>
        <w:t xml:space="preserve">using any of the forms of support provided for in the regulations the amounts involved comprise </w:t>
      </w:r>
      <w:r w:rsidR="00F23D9F">
        <w:rPr>
          <w:rFonts w:ascii="Arial" w:hAnsi="Arial" w:cs="Arial"/>
          <w:sz w:val="22"/>
          <w:szCs w:val="22"/>
        </w:rPr>
        <w:t xml:space="preserve">part of Irelands Technical Assistance expenditure as </w:t>
      </w:r>
      <w:r>
        <w:rPr>
          <w:rFonts w:ascii="Arial" w:hAnsi="Arial" w:cs="Arial"/>
          <w:sz w:val="22"/>
          <w:szCs w:val="22"/>
        </w:rPr>
        <w:t>provided for</w:t>
      </w:r>
      <w:r w:rsidR="00F23D9F">
        <w:rPr>
          <w:rFonts w:ascii="Arial" w:hAnsi="Arial" w:cs="Arial"/>
          <w:sz w:val="22"/>
          <w:szCs w:val="22"/>
        </w:rPr>
        <w:t xml:space="preserve"> in </w:t>
      </w:r>
      <w:r w:rsidR="005B7175">
        <w:rPr>
          <w:rFonts w:ascii="Arial" w:hAnsi="Arial" w:cs="Arial"/>
          <w:sz w:val="22"/>
          <w:szCs w:val="22"/>
        </w:rPr>
        <w:t>A</w:t>
      </w:r>
      <w:r w:rsidR="00F23D9F">
        <w:rPr>
          <w:rFonts w:ascii="Arial" w:hAnsi="Arial" w:cs="Arial"/>
          <w:sz w:val="22"/>
          <w:szCs w:val="22"/>
        </w:rPr>
        <w:t>rticle 36.1.</w:t>
      </w:r>
    </w:p>
    <w:p w14:paraId="24DBB036" w14:textId="760BC9DF" w:rsidR="00A80EF8" w:rsidRPr="006E54CE" w:rsidRDefault="00A80EF8" w:rsidP="006E54CE">
      <w:pPr>
        <w:pStyle w:val="Heading2"/>
        <w:jc w:val="both"/>
        <w:rPr>
          <w:rFonts w:ascii="Arial" w:hAnsi="Arial" w:cs="Arial"/>
          <w:sz w:val="22"/>
          <w:szCs w:val="22"/>
        </w:rPr>
      </w:pPr>
      <w:bookmarkStart w:id="2" w:name="_Toc184902984"/>
      <w:r w:rsidRPr="006E54CE">
        <w:rPr>
          <w:rFonts w:ascii="Arial" w:hAnsi="Arial" w:cs="Arial"/>
          <w:sz w:val="22"/>
          <w:szCs w:val="22"/>
        </w:rPr>
        <w:t>Cohesion Policy in Ireland</w:t>
      </w:r>
      <w:bookmarkEnd w:id="2"/>
    </w:p>
    <w:p w14:paraId="1B03DE03" w14:textId="0156F12D" w:rsidR="00A80EF8" w:rsidRPr="006E54CE" w:rsidRDefault="00A80EF8" w:rsidP="006E54CE">
      <w:pPr>
        <w:pStyle w:val="Default"/>
        <w:jc w:val="both"/>
        <w:rPr>
          <w:sz w:val="22"/>
          <w:szCs w:val="22"/>
        </w:rPr>
      </w:pPr>
      <w:r w:rsidRPr="006E54CE">
        <w:rPr>
          <w:sz w:val="22"/>
          <w:szCs w:val="22"/>
        </w:rPr>
        <w:t xml:space="preserve">Cohesion Policy is the European Union's strategy to promote and support the ‘overall harmonious development’ of its Member States and regions by strengthening economic, social and territorial cohesion through measures aimed at reducing disparities in the level of development between regions, with the legal basis set out in Article 174 TFEU. </w:t>
      </w:r>
    </w:p>
    <w:p w14:paraId="3B24CEFB" w14:textId="77777777" w:rsidR="00A80EF8" w:rsidRPr="006E54CE" w:rsidRDefault="00A80EF8" w:rsidP="006E54CE">
      <w:pPr>
        <w:pStyle w:val="Default"/>
        <w:jc w:val="both"/>
        <w:rPr>
          <w:sz w:val="22"/>
          <w:szCs w:val="22"/>
        </w:rPr>
      </w:pPr>
    </w:p>
    <w:p w14:paraId="7E68DD1F" w14:textId="757BD158" w:rsidR="00A80EF8" w:rsidRPr="006E54CE" w:rsidRDefault="00A80EF8" w:rsidP="006E54CE">
      <w:pPr>
        <w:pStyle w:val="Default"/>
        <w:jc w:val="both"/>
        <w:rPr>
          <w:sz w:val="22"/>
          <w:szCs w:val="22"/>
        </w:rPr>
      </w:pPr>
      <w:r w:rsidRPr="006E54CE">
        <w:rPr>
          <w:sz w:val="22"/>
          <w:szCs w:val="22"/>
        </w:rPr>
        <w:t xml:space="preserve">The Common Provisions Regulation (CPR) (Regulation 2021/1060) is the common rule book for eight EU funds under shared management and as such it provides one single approach for communications covering: </w:t>
      </w:r>
    </w:p>
    <w:p w14:paraId="2A1B22A4" w14:textId="77777777" w:rsidR="00A80EF8" w:rsidRPr="006E54CE" w:rsidRDefault="00A80EF8" w:rsidP="006E54CE">
      <w:pPr>
        <w:pStyle w:val="Default"/>
        <w:jc w:val="both"/>
        <w:rPr>
          <w:sz w:val="22"/>
          <w:szCs w:val="22"/>
        </w:rPr>
      </w:pPr>
    </w:p>
    <w:p w14:paraId="17F7EBC5" w14:textId="77777777" w:rsidR="00A80EF8" w:rsidRPr="006E54CE" w:rsidRDefault="00A80EF8" w:rsidP="006E54CE">
      <w:pPr>
        <w:pStyle w:val="Default"/>
        <w:jc w:val="both"/>
        <w:rPr>
          <w:sz w:val="22"/>
          <w:szCs w:val="22"/>
        </w:rPr>
      </w:pPr>
      <w:r w:rsidRPr="006E54CE">
        <w:rPr>
          <w:sz w:val="22"/>
          <w:szCs w:val="22"/>
        </w:rPr>
        <w:t xml:space="preserve">1. European Regional Development Fund (ERDF) </w:t>
      </w:r>
    </w:p>
    <w:p w14:paraId="1D1CA1A3" w14:textId="77777777" w:rsidR="00A80EF8" w:rsidRPr="006E54CE" w:rsidRDefault="00A80EF8" w:rsidP="006E54CE">
      <w:pPr>
        <w:pStyle w:val="Default"/>
        <w:jc w:val="both"/>
        <w:rPr>
          <w:sz w:val="22"/>
          <w:szCs w:val="22"/>
        </w:rPr>
      </w:pPr>
      <w:r w:rsidRPr="006E54CE">
        <w:rPr>
          <w:sz w:val="22"/>
          <w:szCs w:val="22"/>
        </w:rPr>
        <w:t xml:space="preserve">2. European Social Fund Plus (ESF+) </w:t>
      </w:r>
    </w:p>
    <w:p w14:paraId="6E719F1D" w14:textId="77777777" w:rsidR="00A80EF8" w:rsidRPr="006E54CE" w:rsidRDefault="00A80EF8" w:rsidP="006E54CE">
      <w:pPr>
        <w:pStyle w:val="Default"/>
        <w:jc w:val="both"/>
        <w:rPr>
          <w:sz w:val="22"/>
          <w:szCs w:val="22"/>
        </w:rPr>
      </w:pPr>
      <w:r w:rsidRPr="006E54CE">
        <w:rPr>
          <w:sz w:val="22"/>
          <w:szCs w:val="22"/>
        </w:rPr>
        <w:t xml:space="preserve">3. European Maritime, Fisheries and Aquaculture Fund (EMAFF) </w:t>
      </w:r>
    </w:p>
    <w:p w14:paraId="17F1FE85" w14:textId="77777777" w:rsidR="00A80EF8" w:rsidRPr="006E54CE" w:rsidRDefault="00A80EF8" w:rsidP="006E54CE">
      <w:pPr>
        <w:pStyle w:val="Default"/>
        <w:jc w:val="both"/>
        <w:rPr>
          <w:sz w:val="22"/>
          <w:szCs w:val="22"/>
        </w:rPr>
      </w:pPr>
      <w:r w:rsidRPr="006E54CE">
        <w:rPr>
          <w:sz w:val="22"/>
          <w:szCs w:val="22"/>
        </w:rPr>
        <w:t xml:space="preserve">4. EU Just Transition Fund (EUJTF) </w:t>
      </w:r>
    </w:p>
    <w:p w14:paraId="39BDE5D8" w14:textId="77777777" w:rsidR="00A80EF8" w:rsidRPr="006E54CE" w:rsidRDefault="00A80EF8" w:rsidP="006E54CE">
      <w:pPr>
        <w:pStyle w:val="Default"/>
        <w:jc w:val="both"/>
        <w:rPr>
          <w:sz w:val="22"/>
          <w:szCs w:val="22"/>
        </w:rPr>
      </w:pPr>
      <w:r w:rsidRPr="006E54CE">
        <w:rPr>
          <w:sz w:val="22"/>
          <w:szCs w:val="22"/>
        </w:rPr>
        <w:t xml:space="preserve">5. Cohesion Fund </w:t>
      </w:r>
    </w:p>
    <w:p w14:paraId="45276BC8" w14:textId="77777777" w:rsidR="00A80EF8" w:rsidRPr="006E54CE" w:rsidRDefault="00A80EF8" w:rsidP="006E54CE">
      <w:pPr>
        <w:pStyle w:val="Default"/>
        <w:jc w:val="both"/>
        <w:rPr>
          <w:sz w:val="22"/>
          <w:szCs w:val="22"/>
        </w:rPr>
      </w:pPr>
      <w:r w:rsidRPr="006E54CE">
        <w:rPr>
          <w:sz w:val="22"/>
          <w:szCs w:val="22"/>
        </w:rPr>
        <w:t xml:space="preserve">6. Asylum and Migration and Integration Fund (AMIF) </w:t>
      </w:r>
    </w:p>
    <w:p w14:paraId="145EA91B" w14:textId="77777777" w:rsidR="00A80EF8" w:rsidRPr="006E54CE" w:rsidRDefault="00A80EF8" w:rsidP="006E54CE">
      <w:pPr>
        <w:pStyle w:val="Default"/>
        <w:jc w:val="both"/>
        <w:rPr>
          <w:sz w:val="22"/>
          <w:szCs w:val="22"/>
        </w:rPr>
      </w:pPr>
      <w:r w:rsidRPr="006E54CE">
        <w:rPr>
          <w:sz w:val="22"/>
          <w:szCs w:val="22"/>
        </w:rPr>
        <w:t xml:space="preserve">7. Internal Security Fund (ISF) </w:t>
      </w:r>
    </w:p>
    <w:p w14:paraId="0E8A354C" w14:textId="77777777" w:rsidR="00A80EF8" w:rsidRPr="006E54CE" w:rsidRDefault="00A80EF8" w:rsidP="006E54CE">
      <w:pPr>
        <w:pStyle w:val="Default"/>
        <w:jc w:val="both"/>
        <w:rPr>
          <w:sz w:val="22"/>
          <w:szCs w:val="22"/>
        </w:rPr>
      </w:pPr>
      <w:r w:rsidRPr="006E54CE">
        <w:rPr>
          <w:sz w:val="22"/>
          <w:szCs w:val="22"/>
        </w:rPr>
        <w:t xml:space="preserve">8. Border Management and Visa Instrument (BMVI). </w:t>
      </w:r>
    </w:p>
    <w:p w14:paraId="5664283F" w14:textId="77777777" w:rsidR="00A80EF8" w:rsidRPr="006E54CE" w:rsidRDefault="00A80EF8" w:rsidP="006E54CE">
      <w:pPr>
        <w:jc w:val="both"/>
        <w:rPr>
          <w:rFonts w:ascii="Arial" w:hAnsi="Arial" w:cs="Arial"/>
          <w:sz w:val="22"/>
          <w:szCs w:val="22"/>
        </w:rPr>
      </w:pPr>
    </w:p>
    <w:p w14:paraId="3F0DFD13" w14:textId="766FB777" w:rsidR="00A80EF8" w:rsidRPr="006E54CE" w:rsidRDefault="00A80EF8" w:rsidP="006E54CE">
      <w:pPr>
        <w:jc w:val="both"/>
        <w:rPr>
          <w:rFonts w:ascii="Arial" w:hAnsi="Arial" w:cs="Arial"/>
          <w:sz w:val="22"/>
          <w:szCs w:val="22"/>
        </w:rPr>
      </w:pPr>
      <w:r w:rsidRPr="006E54CE">
        <w:rPr>
          <w:rFonts w:ascii="Arial" w:hAnsi="Arial" w:cs="Arial"/>
          <w:sz w:val="22"/>
          <w:szCs w:val="22"/>
        </w:rPr>
        <w:t xml:space="preserve">As Ireland no longer receives support from the Cohesion Fund and as we are not part of Schengen neither the Cohesion Fund nor the BMVI are relevant in an Irish </w:t>
      </w:r>
      <w:r w:rsidR="005B7175">
        <w:rPr>
          <w:rFonts w:ascii="Arial" w:hAnsi="Arial" w:cs="Arial"/>
          <w:sz w:val="22"/>
          <w:szCs w:val="22"/>
        </w:rPr>
        <w:t>c</w:t>
      </w:r>
      <w:r w:rsidRPr="006E54CE">
        <w:rPr>
          <w:rFonts w:ascii="Arial" w:hAnsi="Arial" w:cs="Arial"/>
          <w:sz w:val="22"/>
          <w:szCs w:val="22"/>
        </w:rPr>
        <w:t>ontext.</w:t>
      </w:r>
    </w:p>
    <w:p w14:paraId="5D55D1B9" w14:textId="3D35BBCF" w:rsidR="00A80EF8" w:rsidRPr="006E54CE" w:rsidRDefault="00A80EF8" w:rsidP="006E54CE">
      <w:pPr>
        <w:jc w:val="both"/>
        <w:rPr>
          <w:rFonts w:ascii="Arial" w:hAnsi="Arial" w:cs="Arial"/>
          <w:sz w:val="22"/>
          <w:szCs w:val="22"/>
        </w:rPr>
      </w:pPr>
    </w:p>
    <w:p w14:paraId="5914E78E" w14:textId="68DFD4C2" w:rsidR="00A80EF8" w:rsidRPr="006E54CE" w:rsidRDefault="00A80EF8" w:rsidP="006E54CE">
      <w:pPr>
        <w:jc w:val="both"/>
        <w:rPr>
          <w:rFonts w:ascii="Arial" w:hAnsi="Arial" w:cs="Arial"/>
          <w:sz w:val="22"/>
          <w:szCs w:val="22"/>
        </w:rPr>
      </w:pPr>
      <w:r w:rsidRPr="006E54CE">
        <w:rPr>
          <w:rFonts w:ascii="Arial" w:hAnsi="Arial" w:cs="Arial"/>
          <w:sz w:val="22"/>
          <w:szCs w:val="22"/>
        </w:rPr>
        <w:t>In line with the regulatory requirements, Ireland has appointed a single national communications coordinator with responsibility for coordinating communications across the Cohesion Policy fund programmes</w:t>
      </w:r>
      <w:r w:rsidR="00E6080E">
        <w:rPr>
          <w:rFonts w:ascii="Arial" w:hAnsi="Arial" w:cs="Arial"/>
          <w:sz w:val="22"/>
          <w:szCs w:val="22"/>
        </w:rPr>
        <w:t xml:space="preserve"> </w:t>
      </w:r>
      <w:r w:rsidR="00FD0267" w:rsidRPr="006E54CE">
        <w:rPr>
          <w:rFonts w:ascii="Arial" w:hAnsi="Arial" w:cs="Arial"/>
          <w:sz w:val="22"/>
          <w:szCs w:val="22"/>
        </w:rPr>
        <w:t>and works closely with the appointed communication officers of each of the 6 funds in Ireland.</w:t>
      </w:r>
    </w:p>
    <w:p w14:paraId="046C5543" w14:textId="77777777" w:rsidR="00A80EF8" w:rsidRPr="006E54CE" w:rsidRDefault="00A80EF8" w:rsidP="006E54CE">
      <w:pPr>
        <w:jc w:val="both"/>
        <w:rPr>
          <w:rFonts w:ascii="Arial" w:hAnsi="Arial" w:cs="Arial"/>
          <w:sz w:val="22"/>
          <w:szCs w:val="22"/>
        </w:rPr>
      </w:pPr>
    </w:p>
    <w:p w14:paraId="20CDDBCF" w14:textId="25B20DDC" w:rsidR="001F1615" w:rsidRPr="006E54CE" w:rsidRDefault="00FD0267" w:rsidP="006E54CE">
      <w:pPr>
        <w:pStyle w:val="Heading2"/>
        <w:jc w:val="both"/>
        <w:rPr>
          <w:rFonts w:ascii="Arial" w:hAnsi="Arial" w:cs="Arial"/>
          <w:sz w:val="22"/>
          <w:szCs w:val="22"/>
        </w:rPr>
      </w:pPr>
      <w:bookmarkStart w:id="3" w:name="_Toc184902985"/>
      <w:r w:rsidRPr="006E54CE">
        <w:rPr>
          <w:rFonts w:ascii="Arial" w:hAnsi="Arial" w:cs="Arial"/>
          <w:sz w:val="22"/>
          <w:szCs w:val="22"/>
        </w:rPr>
        <w:t>W</w:t>
      </w:r>
      <w:r w:rsidR="00911224" w:rsidRPr="006E54CE">
        <w:rPr>
          <w:rFonts w:ascii="Arial" w:hAnsi="Arial" w:cs="Arial"/>
          <w:sz w:val="22"/>
          <w:szCs w:val="22"/>
        </w:rPr>
        <w:t>hat is sponsorship</w:t>
      </w:r>
      <w:bookmarkEnd w:id="3"/>
    </w:p>
    <w:p w14:paraId="3B0908C7" w14:textId="77777777" w:rsidR="00DC2627" w:rsidRDefault="001F1615" w:rsidP="006E54CE">
      <w:pPr>
        <w:shd w:val="clear" w:color="auto" w:fill="FFFFFF"/>
        <w:spacing w:after="360"/>
        <w:jc w:val="both"/>
        <w:rPr>
          <w:rFonts w:ascii="Arial" w:hAnsi="Arial" w:cs="Arial"/>
          <w:sz w:val="22"/>
          <w:szCs w:val="22"/>
        </w:rPr>
      </w:pPr>
      <w:r w:rsidRPr="006E54CE">
        <w:rPr>
          <w:rFonts w:ascii="Arial" w:hAnsi="Arial" w:cs="Arial"/>
          <w:sz w:val="22"/>
          <w:szCs w:val="22"/>
        </w:rPr>
        <w:t>Sponsorship is an arrangement in which a sponsor provides a contribution in money or in kind to support an activity in return for certain specified benefits.</w:t>
      </w:r>
      <w:r w:rsidR="00A80EF8" w:rsidRPr="006E54CE">
        <w:rPr>
          <w:rFonts w:ascii="Arial" w:hAnsi="Arial" w:cs="Arial"/>
          <w:sz w:val="22"/>
          <w:szCs w:val="22"/>
        </w:rPr>
        <w:t xml:space="preserve">  </w:t>
      </w:r>
    </w:p>
    <w:p w14:paraId="400E675C" w14:textId="522A4795" w:rsidR="001F1615" w:rsidRPr="006E54CE" w:rsidRDefault="00A80EF8" w:rsidP="006E54CE">
      <w:pPr>
        <w:shd w:val="clear" w:color="auto" w:fill="FFFFFF"/>
        <w:spacing w:after="360"/>
        <w:jc w:val="both"/>
        <w:rPr>
          <w:rFonts w:ascii="Arial" w:hAnsi="Arial" w:cs="Arial"/>
          <w:sz w:val="22"/>
          <w:szCs w:val="22"/>
        </w:rPr>
      </w:pPr>
      <w:r w:rsidRPr="006E54CE">
        <w:rPr>
          <w:rFonts w:ascii="Arial" w:hAnsi="Arial" w:cs="Arial"/>
          <w:sz w:val="22"/>
          <w:szCs w:val="22"/>
        </w:rPr>
        <w:t>Support through this initiative will promote Ireland’s Cohesion Policy at community events, initiatives or through publications</w:t>
      </w:r>
      <w:r w:rsidR="006E54CE">
        <w:rPr>
          <w:rFonts w:ascii="Arial" w:hAnsi="Arial" w:cs="Arial"/>
          <w:sz w:val="22"/>
          <w:szCs w:val="22"/>
        </w:rPr>
        <w:t xml:space="preserve"> etc.</w:t>
      </w:r>
    </w:p>
    <w:p w14:paraId="588079F9" w14:textId="18F5E2A6" w:rsidR="00A20A84" w:rsidRPr="006E54CE" w:rsidRDefault="00896911" w:rsidP="006E54CE">
      <w:pPr>
        <w:pStyle w:val="Heading2"/>
        <w:jc w:val="both"/>
        <w:rPr>
          <w:rFonts w:ascii="Arial" w:hAnsi="Arial" w:cs="Arial"/>
          <w:sz w:val="22"/>
          <w:szCs w:val="22"/>
        </w:rPr>
      </w:pPr>
      <w:bookmarkStart w:id="4" w:name="_Toc184902986"/>
      <w:r w:rsidRPr="006E54CE">
        <w:rPr>
          <w:rFonts w:ascii="Arial" w:hAnsi="Arial" w:cs="Arial"/>
          <w:sz w:val="22"/>
          <w:szCs w:val="22"/>
        </w:rPr>
        <w:lastRenderedPageBreak/>
        <w:t xml:space="preserve">Foundational </w:t>
      </w:r>
      <w:r w:rsidR="003629FD" w:rsidRPr="006E54CE">
        <w:rPr>
          <w:rFonts w:ascii="Arial" w:hAnsi="Arial" w:cs="Arial"/>
          <w:sz w:val="22"/>
          <w:szCs w:val="22"/>
        </w:rPr>
        <w:t>Principles</w:t>
      </w:r>
      <w:bookmarkEnd w:id="4"/>
    </w:p>
    <w:p w14:paraId="2C04BE6B" w14:textId="00560A92" w:rsidR="00896911" w:rsidRPr="006E54CE" w:rsidRDefault="001C01E0" w:rsidP="006E54CE">
      <w:pPr>
        <w:jc w:val="both"/>
        <w:rPr>
          <w:rFonts w:ascii="Arial" w:hAnsi="Arial" w:cs="Arial"/>
          <w:sz w:val="22"/>
          <w:szCs w:val="22"/>
        </w:rPr>
      </w:pPr>
      <w:r w:rsidRPr="006E54CE">
        <w:rPr>
          <w:rFonts w:ascii="Arial" w:hAnsi="Arial" w:cs="Arial"/>
          <w:sz w:val="22"/>
          <w:szCs w:val="22"/>
        </w:rPr>
        <w:t xml:space="preserve">The development of this framework is guided by the following core principles: </w:t>
      </w:r>
    </w:p>
    <w:p w14:paraId="0D6A1C1B" w14:textId="1F52B754" w:rsidR="001C01E0" w:rsidRPr="006E54CE" w:rsidRDefault="001C01E0" w:rsidP="006E54CE">
      <w:pPr>
        <w:jc w:val="both"/>
        <w:rPr>
          <w:rFonts w:ascii="Arial" w:hAnsi="Arial" w:cs="Arial"/>
          <w:sz w:val="22"/>
          <w:szCs w:val="22"/>
        </w:rPr>
      </w:pPr>
    </w:p>
    <w:p w14:paraId="465A9BB4" w14:textId="1262A5E3" w:rsidR="001C01E0" w:rsidRPr="006E54CE" w:rsidRDefault="003629FD" w:rsidP="006E54CE">
      <w:pPr>
        <w:jc w:val="both"/>
        <w:rPr>
          <w:rFonts w:ascii="Arial" w:hAnsi="Arial" w:cs="Arial"/>
          <w:sz w:val="22"/>
          <w:szCs w:val="22"/>
        </w:rPr>
      </w:pPr>
      <w:r w:rsidRPr="006E54CE">
        <w:rPr>
          <w:rFonts w:ascii="Arial" w:hAnsi="Arial" w:cs="Arial"/>
          <w:b/>
          <w:bCs/>
          <w:sz w:val="22"/>
          <w:szCs w:val="22"/>
        </w:rPr>
        <w:t xml:space="preserve">Engagement: </w:t>
      </w:r>
      <w:r w:rsidR="001C01E0" w:rsidRPr="006E54CE">
        <w:rPr>
          <w:rFonts w:ascii="Arial" w:hAnsi="Arial" w:cs="Arial"/>
          <w:sz w:val="22"/>
          <w:szCs w:val="22"/>
        </w:rPr>
        <w:t>Communication efforts will target a wide range of audiences with key messages that are relevant &amp; tailored to them and their needs. There will be a par</w:t>
      </w:r>
      <w:r w:rsidR="00D92628">
        <w:rPr>
          <w:rFonts w:ascii="Arial" w:hAnsi="Arial" w:cs="Arial"/>
          <w:sz w:val="22"/>
          <w:szCs w:val="22"/>
        </w:rPr>
        <w:t xml:space="preserve">ticular focus on the citizens, </w:t>
      </w:r>
      <w:r w:rsidR="001C01E0" w:rsidRPr="006E54CE">
        <w:rPr>
          <w:rFonts w:ascii="Arial" w:hAnsi="Arial" w:cs="Arial"/>
          <w:sz w:val="22"/>
          <w:szCs w:val="22"/>
        </w:rPr>
        <w:t>highlighting the positive contribution of EU funding to their lives by increasing visibility, using traditional and social media and participation in relevant events and activities.</w:t>
      </w:r>
    </w:p>
    <w:p w14:paraId="266C8F9A" w14:textId="068ABA86" w:rsidR="00896911" w:rsidRPr="006E54CE" w:rsidRDefault="00896911" w:rsidP="006E54CE">
      <w:pPr>
        <w:pStyle w:val="Default"/>
        <w:jc w:val="both"/>
        <w:rPr>
          <w:b/>
          <w:bCs/>
          <w:sz w:val="22"/>
          <w:szCs w:val="22"/>
        </w:rPr>
      </w:pPr>
    </w:p>
    <w:p w14:paraId="3E67A4BB" w14:textId="5423ABC2" w:rsidR="00A20A84" w:rsidRPr="006E54CE" w:rsidRDefault="00896911" w:rsidP="006E54CE">
      <w:pPr>
        <w:pStyle w:val="Default"/>
        <w:jc w:val="both"/>
        <w:rPr>
          <w:b/>
          <w:bCs/>
          <w:sz w:val="22"/>
          <w:szCs w:val="22"/>
        </w:rPr>
      </w:pPr>
      <w:r w:rsidRPr="006E54CE">
        <w:rPr>
          <w:b/>
          <w:bCs/>
          <w:sz w:val="22"/>
          <w:szCs w:val="22"/>
        </w:rPr>
        <w:t xml:space="preserve">Partnership: </w:t>
      </w:r>
      <w:r w:rsidR="003629FD" w:rsidRPr="006E54CE">
        <w:rPr>
          <w:b/>
          <w:bCs/>
          <w:sz w:val="22"/>
          <w:szCs w:val="22"/>
        </w:rPr>
        <w:t xml:space="preserve"> </w:t>
      </w:r>
      <w:r w:rsidR="001C01E0" w:rsidRPr="006E54CE">
        <w:rPr>
          <w:bCs/>
          <w:sz w:val="22"/>
          <w:szCs w:val="22"/>
        </w:rPr>
        <w:t>Both parties are mindful of each other’</w:t>
      </w:r>
      <w:r w:rsidR="0029381A">
        <w:rPr>
          <w:bCs/>
          <w:sz w:val="22"/>
          <w:szCs w:val="22"/>
        </w:rPr>
        <w:t>s responsibilities</w:t>
      </w:r>
      <w:r w:rsidR="001C01E0" w:rsidRPr="006E54CE">
        <w:rPr>
          <w:bCs/>
          <w:sz w:val="22"/>
          <w:szCs w:val="22"/>
        </w:rPr>
        <w:t xml:space="preserve">, mandates and interests but committed to </w:t>
      </w:r>
      <w:r w:rsidR="001C01E0" w:rsidRPr="006E54CE">
        <w:rPr>
          <w:sz w:val="22"/>
          <w:szCs w:val="22"/>
        </w:rPr>
        <w:t>e</w:t>
      </w:r>
      <w:r w:rsidR="00A20A84" w:rsidRPr="006E54CE">
        <w:rPr>
          <w:sz w:val="22"/>
          <w:szCs w:val="22"/>
        </w:rPr>
        <w:t xml:space="preserve">nsuring strong coordination, better alignment and improved integration and maximising </w:t>
      </w:r>
      <w:r w:rsidRPr="006E54CE">
        <w:rPr>
          <w:sz w:val="22"/>
          <w:szCs w:val="22"/>
        </w:rPr>
        <w:t>visib</w:t>
      </w:r>
      <w:r w:rsidR="001C01E0" w:rsidRPr="006E54CE">
        <w:rPr>
          <w:sz w:val="22"/>
          <w:szCs w:val="22"/>
        </w:rPr>
        <w:t>ility to the citizen</w:t>
      </w:r>
      <w:r w:rsidRPr="006E54CE">
        <w:rPr>
          <w:sz w:val="22"/>
          <w:szCs w:val="22"/>
        </w:rPr>
        <w:t xml:space="preserve"> </w:t>
      </w:r>
    </w:p>
    <w:p w14:paraId="2927677C" w14:textId="59BE5FBE" w:rsidR="00A20A84" w:rsidRPr="006E54CE" w:rsidRDefault="00A20A84" w:rsidP="006E54CE">
      <w:pPr>
        <w:pStyle w:val="Default"/>
        <w:jc w:val="both"/>
        <w:rPr>
          <w:sz w:val="22"/>
          <w:szCs w:val="22"/>
        </w:rPr>
      </w:pPr>
      <w:r w:rsidRPr="006E54CE">
        <w:rPr>
          <w:sz w:val="22"/>
          <w:szCs w:val="22"/>
        </w:rPr>
        <w:t xml:space="preserve">. </w:t>
      </w:r>
    </w:p>
    <w:p w14:paraId="5CC87B73" w14:textId="65A15E06" w:rsidR="00ED2760" w:rsidRPr="006E54CE" w:rsidRDefault="003629FD" w:rsidP="006E54CE">
      <w:pPr>
        <w:jc w:val="both"/>
        <w:rPr>
          <w:rFonts w:ascii="Arial" w:hAnsi="Arial" w:cs="Arial"/>
          <w:sz w:val="22"/>
          <w:szCs w:val="22"/>
        </w:rPr>
      </w:pPr>
      <w:r w:rsidRPr="006E54CE">
        <w:rPr>
          <w:rFonts w:ascii="Arial" w:hAnsi="Arial" w:cs="Arial"/>
          <w:b/>
          <w:sz w:val="22"/>
          <w:szCs w:val="22"/>
        </w:rPr>
        <w:t>Enhancement:</w:t>
      </w:r>
      <w:r w:rsidRPr="006E54CE">
        <w:rPr>
          <w:rFonts w:ascii="Arial" w:hAnsi="Arial" w:cs="Arial"/>
          <w:sz w:val="22"/>
          <w:szCs w:val="22"/>
        </w:rPr>
        <w:t xml:space="preserve"> </w:t>
      </w:r>
      <w:r w:rsidR="00F519E8" w:rsidRPr="006E54CE">
        <w:rPr>
          <w:rFonts w:ascii="Arial" w:hAnsi="Arial" w:cs="Arial"/>
          <w:sz w:val="22"/>
          <w:szCs w:val="22"/>
        </w:rPr>
        <w:t xml:space="preserve"> Sponsorship will enhance the skills, knowledge and tools through capacity building and infrastructure development.</w:t>
      </w:r>
    </w:p>
    <w:p w14:paraId="6B9C4D07" w14:textId="297362AF" w:rsidR="006856E0" w:rsidRDefault="006856E0" w:rsidP="006E54CE">
      <w:pPr>
        <w:pStyle w:val="Heading2"/>
        <w:jc w:val="both"/>
        <w:rPr>
          <w:rFonts w:ascii="Arial" w:hAnsi="Arial" w:cs="Arial"/>
          <w:sz w:val="22"/>
          <w:szCs w:val="22"/>
        </w:rPr>
      </w:pPr>
      <w:bookmarkStart w:id="5" w:name="_Toc184902987"/>
      <w:r w:rsidRPr="006E54CE">
        <w:rPr>
          <w:rFonts w:ascii="Arial" w:hAnsi="Arial" w:cs="Arial"/>
          <w:sz w:val="22"/>
          <w:szCs w:val="22"/>
        </w:rPr>
        <w:t>Assessment of Sponsorship Opportunities</w:t>
      </w:r>
      <w:bookmarkEnd w:id="5"/>
    </w:p>
    <w:p w14:paraId="431DB069" w14:textId="24B9673B" w:rsidR="006E54CE" w:rsidRPr="005233B2" w:rsidRDefault="006E54CE" w:rsidP="006E54CE">
      <w:pPr>
        <w:rPr>
          <w:rFonts w:ascii="Arial" w:hAnsi="Arial" w:cs="Arial"/>
          <w:sz w:val="22"/>
          <w:szCs w:val="22"/>
        </w:rPr>
      </w:pPr>
      <w:r w:rsidRPr="005233B2">
        <w:rPr>
          <w:rFonts w:ascii="Arial" w:hAnsi="Arial" w:cs="Arial"/>
          <w:sz w:val="22"/>
          <w:szCs w:val="22"/>
        </w:rPr>
        <w:t xml:space="preserve">The sponsorship framework and assessment processes is administered by the National Communication Coordination unit within </w:t>
      </w:r>
      <w:proofErr w:type="gramStart"/>
      <w:r w:rsidRPr="005233B2">
        <w:rPr>
          <w:rFonts w:ascii="Arial" w:hAnsi="Arial" w:cs="Arial"/>
          <w:sz w:val="22"/>
          <w:szCs w:val="22"/>
        </w:rPr>
        <w:t>DPE</w:t>
      </w:r>
      <w:r w:rsidR="00882F1C">
        <w:rPr>
          <w:rFonts w:ascii="Arial" w:hAnsi="Arial" w:cs="Arial"/>
          <w:sz w:val="22"/>
          <w:szCs w:val="22"/>
        </w:rPr>
        <w:t>R</w:t>
      </w:r>
      <w:proofErr w:type="gramEnd"/>
      <w:r w:rsidRPr="005233B2">
        <w:rPr>
          <w:rFonts w:ascii="Arial" w:hAnsi="Arial" w:cs="Arial"/>
          <w:sz w:val="22"/>
          <w:szCs w:val="22"/>
        </w:rPr>
        <w:t xml:space="preserve"> and proposals will be reviewed by the National Communication Committee (NCC).  The NCC comprises of: </w:t>
      </w:r>
    </w:p>
    <w:p w14:paraId="47AF0AD3" w14:textId="77777777" w:rsidR="006E54CE" w:rsidRPr="005233B2" w:rsidRDefault="006E54CE" w:rsidP="006E54CE">
      <w:pPr>
        <w:rPr>
          <w:rFonts w:ascii="Arial" w:hAnsi="Arial" w:cs="Arial"/>
          <w:sz w:val="22"/>
          <w:szCs w:val="22"/>
        </w:rPr>
      </w:pPr>
    </w:p>
    <w:p w14:paraId="4A9D8E65" w14:textId="4F861511" w:rsidR="006E54CE" w:rsidRPr="005233B2" w:rsidRDefault="006E54CE" w:rsidP="006E54CE">
      <w:pPr>
        <w:pStyle w:val="ListParagraph"/>
        <w:numPr>
          <w:ilvl w:val="0"/>
          <w:numId w:val="31"/>
        </w:numPr>
        <w:rPr>
          <w:rFonts w:ascii="Arial" w:hAnsi="Arial" w:cs="Arial"/>
          <w:sz w:val="22"/>
          <w:szCs w:val="22"/>
        </w:rPr>
      </w:pPr>
      <w:r w:rsidRPr="005233B2">
        <w:rPr>
          <w:rFonts w:ascii="Arial" w:hAnsi="Arial" w:cs="Arial"/>
          <w:sz w:val="22"/>
          <w:szCs w:val="22"/>
        </w:rPr>
        <w:t>National Communication Coordinator</w:t>
      </w:r>
    </w:p>
    <w:p w14:paraId="65E31A46" w14:textId="185C77BD" w:rsidR="006E54CE" w:rsidRPr="005233B2" w:rsidRDefault="006E54CE" w:rsidP="006E54CE">
      <w:pPr>
        <w:pStyle w:val="ListParagraph"/>
        <w:numPr>
          <w:ilvl w:val="0"/>
          <w:numId w:val="31"/>
        </w:numPr>
        <w:rPr>
          <w:rFonts w:ascii="Arial" w:hAnsi="Arial" w:cs="Arial"/>
          <w:sz w:val="22"/>
          <w:szCs w:val="22"/>
        </w:rPr>
      </w:pPr>
      <w:r w:rsidRPr="005233B2">
        <w:rPr>
          <w:rFonts w:ascii="Arial" w:hAnsi="Arial" w:cs="Arial"/>
          <w:sz w:val="22"/>
          <w:szCs w:val="22"/>
        </w:rPr>
        <w:t xml:space="preserve">Communication Officer Member State </w:t>
      </w:r>
    </w:p>
    <w:p w14:paraId="2E6A4D5A" w14:textId="0417EB91" w:rsidR="006E54CE" w:rsidRPr="005233B2" w:rsidRDefault="006E54CE"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ESF+</w:t>
      </w:r>
    </w:p>
    <w:p w14:paraId="24B4DBB1" w14:textId="0534C75A" w:rsidR="006E54CE" w:rsidRPr="005233B2" w:rsidRDefault="006E54CE"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ERDF S</w:t>
      </w:r>
      <w:r w:rsidR="00800CE9" w:rsidRPr="005233B2">
        <w:rPr>
          <w:rFonts w:ascii="Arial" w:hAnsi="Arial" w:cs="Arial"/>
          <w:sz w:val="22"/>
          <w:szCs w:val="22"/>
        </w:rPr>
        <w:t>E Programme</w:t>
      </w:r>
    </w:p>
    <w:p w14:paraId="54D08283" w14:textId="2D2A360B"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 xml:space="preserve">Communication Officer ERDF NW Programme </w:t>
      </w:r>
    </w:p>
    <w:p w14:paraId="47680ABA" w14:textId="71E8BB0D"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EUJTF</w:t>
      </w:r>
    </w:p>
    <w:p w14:paraId="085CCD2C" w14:textId="5A4C8AC2"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EMFAF</w:t>
      </w:r>
    </w:p>
    <w:p w14:paraId="457420E6" w14:textId="24FCB1E4"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AMIF</w:t>
      </w:r>
    </w:p>
    <w:p w14:paraId="0D412C82" w14:textId="322C4940"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ISF</w:t>
      </w:r>
    </w:p>
    <w:p w14:paraId="0778D905" w14:textId="04F38B1F"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RRF</w:t>
      </w:r>
    </w:p>
    <w:p w14:paraId="0E2CC981" w14:textId="13CFD157"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BAR</w:t>
      </w:r>
    </w:p>
    <w:p w14:paraId="269EC402" w14:textId="72F5E232" w:rsidR="00800CE9" w:rsidRPr="005233B2" w:rsidRDefault="00800CE9" w:rsidP="006E54CE">
      <w:pPr>
        <w:pStyle w:val="ListParagraph"/>
        <w:numPr>
          <w:ilvl w:val="0"/>
          <w:numId w:val="31"/>
        </w:numPr>
        <w:rPr>
          <w:rFonts w:ascii="Arial" w:hAnsi="Arial" w:cs="Arial"/>
          <w:sz w:val="22"/>
          <w:szCs w:val="22"/>
        </w:rPr>
      </w:pPr>
      <w:r w:rsidRPr="005233B2">
        <w:rPr>
          <w:rFonts w:ascii="Arial" w:hAnsi="Arial" w:cs="Arial"/>
          <w:sz w:val="22"/>
          <w:szCs w:val="22"/>
        </w:rPr>
        <w:t>Communication Officer PEACEPLUS</w:t>
      </w:r>
    </w:p>
    <w:p w14:paraId="38FF07B4" w14:textId="77777777" w:rsidR="006E54CE" w:rsidRPr="005233B2" w:rsidRDefault="006E54CE" w:rsidP="00800CE9">
      <w:pPr>
        <w:pStyle w:val="ListParagraph"/>
        <w:ind w:left="780"/>
        <w:rPr>
          <w:rFonts w:ascii="Arial" w:hAnsi="Arial" w:cs="Arial"/>
          <w:sz w:val="22"/>
          <w:szCs w:val="22"/>
        </w:rPr>
      </w:pPr>
    </w:p>
    <w:p w14:paraId="1996A04E" w14:textId="7AB13F4D" w:rsidR="0029381A" w:rsidRDefault="006E54CE" w:rsidP="006E54CE">
      <w:pPr>
        <w:rPr>
          <w:rFonts w:ascii="Arial" w:hAnsi="Arial" w:cs="Arial"/>
          <w:sz w:val="22"/>
          <w:szCs w:val="22"/>
        </w:rPr>
      </w:pPr>
      <w:r w:rsidRPr="005233B2">
        <w:rPr>
          <w:rFonts w:ascii="Arial" w:hAnsi="Arial" w:cs="Arial"/>
          <w:sz w:val="22"/>
          <w:szCs w:val="22"/>
        </w:rPr>
        <w:t xml:space="preserve">Requests for support can be made </w:t>
      </w:r>
      <w:r w:rsidR="00800CE9" w:rsidRPr="005233B2">
        <w:rPr>
          <w:rFonts w:ascii="Arial" w:hAnsi="Arial" w:cs="Arial"/>
          <w:sz w:val="22"/>
          <w:szCs w:val="22"/>
        </w:rPr>
        <w:t xml:space="preserve">following publication of a call on the </w:t>
      </w:r>
      <w:r w:rsidR="0029381A" w:rsidRPr="005233B2">
        <w:rPr>
          <w:rFonts w:ascii="Arial" w:hAnsi="Arial" w:cs="Arial"/>
          <w:sz w:val="22"/>
          <w:szCs w:val="22"/>
        </w:rPr>
        <w:t>Cohesion policy portal on the gov.ie website.</w:t>
      </w:r>
      <w:r w:rsidR="00B13BBB">
        <w:rPr>
          <w:rFonts w:ascii="Arial" w:hAnsi="Arial" w:cs="Arial"/>
          <w:sz w:val="22"/>
          <w:szCs w:val="22"/>
        </w:rPr>
        <w:t xml:space="preserve"> </w:t>
      </w:r>
    </w:p>
    <w:p w14:paraId="4406F2CD" w14:textId="77777777" w:rsidR="00432222" w:rsidRDefault="00432222" w:rsidP="006E54CE">
      <w:pPr>
        <w:rPr>
          <w:rFonts w:ascii="Arial" w:hAnsi="Arial" w:cs="Arial"/>
          <w:sz w:val="22"/>
          <w:szCs w:val="22"/>
        </w:rPr>
      </w:pPr>
    </w:p>
    <w:p w14:paraId="77659FE6" w14:textId="2B8F7697" w:rsidR="00EB6617" w:rsidRPr="00EB6617" w:rsidRDefault="00B13BBB" w:rsidP="00EB6617">
      <w:pPr>
        <w:pStyle w:val="Heading2"/>
        <w:spacing w:line="240" w:lineRule="auto"/>
        <w:jc w:val="both"/>
        <w:rPr>
          <w:rFonts w:ascii="Arial" w:hAnsi="Arial" w:cs="Arial"/>
          <w:b w:val="0"/>
          <w:bCs w:val="0"/>
          <w:color w:val="auto"/>
          <w:sz w:val="22"/>
          <w:szCs w:val="22"/>
        </w:rPr>
      </w:pPr>
      <w:bookmarkStart w:id="6" w:name="_Hlk193889240"/>
      <w:r w:rsidRPr="00EB6617">
        <w:rPr>
          <w:rFonts w:ascii="Arial" w:hAnsi="Arial" w:cs="Arial"/>
          <w:b w:val="0"/>
          <w:bCs w:val="0"/>
          <w:color w:val="auto"/>
          <w:sz w:val="22"/>
          <w:szCs w:val="22"/>
        </w:rPr>
        <w:lastRenderedPageBreak/>
        <w:t>The total budget allocated for support will not exceed €</w:t>
      </w:r>
      <w:r w:rsidR="00D0119B">
        <w:rPr>
          <w:rFonts w:ascii="Arial" w:hAnsi="Arial" w:cs="Arial"/>
          <w:b w:val="0"/>
          <w:bCs w:val="0"/>
          <w:color w:val="auto"/>
          <w:sz w:val="22"/>
          <w:szCs w:val="22"/>
        </w:rPr>
        <w:t>15</w:t>
      </w:r>
      <w:r w:rsidRPr="00EB6617">
        <w:rPr>
          <w:rFonts w:ascii="Arial" w:hAnsi="Arial" w:cs="Arial"/>
          <w:b w:val="0"/>
          <w:bCs w:val="0"/>
          <w:color w:val="auto"/>
          <w:sz w:val="22"/>
          <w:szCs w:val="22"/>
        </w:rPr>
        <w:t xml:space="preserve">,000 per annum. </w:t>
      </w:r>
      <w:r w:rsidR="00432222" w:rsidRPr="00EB6617">
        <w:rPr>
          <w:rFonts w:ascii="Arial" w:hAnsi="Arial" w:cs="Arial"/>
          <w:b w:val="0"/>
          <w:bCs w:val="0"/>
          <w:color w:val="auto"/>
          <w:sz w:val="22"/>
          <w:szCs w:val="22"/>
        </w:rPr>
        <w:t xml:space="preserve">There will be no more than two calls </w:t>
      </w:r>
      <w:r w:rsidRPr="00EB6617">
        <w:rPr>
          <w:rFonts w:ascii="Arial" w:hAnsi="Arial" w:cs="Arial"/>
          <w:b w:val="0"/>
          <w:bCs w:val="0"/>
          <w:color w:val="auto"/>
          <w:sz w:val="22"/>
          <w:szCs w:val="22"/>
        </w:rPr>
        <w:t xml:space="preserve">per year with a maximum of </w:t>
      </w:r>
      <w:r w:rsidR="00D0119B">
        <w:rPr>
          <w:rFonts w:ascii="Arial" w:hAnsi="Arial" w:cs="Arial"/>
          <w:b w:val="0"/>
          <w:bCs w:val="0"/>
          <w:color w:val="auto"/>
          <w:sz w:val="22"/>
          <w:szCs w:val="22"/>
        </w:rPr>
        <w:t>10</w:t>
      </w:r>
      <w:r w:rsidR="00D0119B" w:rsidRPr="00EB6617">
        <w:rPr>
          <w:rFonts w:ascii="Arial" w:hAnsi="Arial" w:cs="Arial"/>
          <w:b w:val="0"/>
          <w:bCs w:val="0"/>
          <w:color w:val="auto"/>
          <w:sz w:val="22"/>
          <w:szCs w:val="22"/>
        </w:rPr>
        <w:t xml:space="preserve"> </w:t>
      </w:r>
      <w:r w:rsidRPr="00EB6617">
        <w:rPr>
          <w:rFonts w:ascii="Arial" w:hAnsi="Arial" w:cs="Arial"/>
          <w:b w:val="0"/>
          <w:bCs w:val="0"/>
          <w:color w:val="auto"/>
          <w:sz w:val="22"/>
          <w:szCs w:val="22"/>
        </w:rPr>
        <w:t>projects supported in any one year.  This will be reviewed annually.</w:t>
      </w:r>
      <w:bookmarkStart w:id="7" w:name="_Toc184902988"/>
    </w:p>
    <w:bookmarkEnd w:id="6"/>
    <w:p w14:paraId="6B678B6E" w14:textId="77777777" w:rsidR="00EB6617" w:rsidRDefault="00EB6617" w:rsidP="00800CE9">
      <w:pPr>
        <w:pStyle w:val="Heading2"/>
        <w:jc w:val="both"/>
        <w:rPr>
          <w:rFonts w:ascii="Arial" w:hAnsi="Arial" w:cs="Arial"/>
          <w:sz w:val="22"/>
          <w:szCs w:val="22"/>
        </w:rPr>
      </w:pPr>
    </w:p>
    <w:p w14:paraId="70BA4E8C" w14:textId="10B42E79" w:rsidR="00800CE9" w:rsidRPr="005B7175" w:rsidRDefault="00800CE9" w:rsidP="00800CE9">
      <w:pPr>
        <w:pStyle w:val="Heading2"/>
        <w:jc w:val="both"/>
        <w:rPr>
          <w:rFonts w:ascii="Arial" w:hAnsi="Arial" w:cs="Arial"/>
          <w:sz w:val="22"/>
          <w:szCs w:val="22"/>
        </w:rPr>
      </w:pPr>
      <w:r w:rsidRPr="005B7175">
        <w:rPr>
          <w:rFonts w:ascii="Arial" w:hAnsi="Arial" w:cs="Arial"/>
          <w:sz w:val="22"/>
          <w:szCs w:val="22"/>
        </w:rPr>
        <w:t>Sponsorship Selection Criteria</w:t>
      </w:r>
      <w:bookmarkEnd w:id="7"/>
    </w:p>
    <w:p w14:paraId="5DDEC14C" w14:textId="0990D67E" w:rsidR="00800CE9" w:rsidRPr="005233B2" w:rsidRDefault="00800CE9" w:rsidP="00D0119B">
      <w:pPr>
        <w:jc w:val="both"/>
        <w:rPr>
          <w:rFonts w:ascii="Arial" w:hAnsi="Arial" w:cs="Arial"/>
          <w:sz w:val="22"/>
          <w:szCs w:val="22"/>
        </w:rPr>
      </w:pPr>
      <w:bookmarkStart w:id="8" w:name="_Hlk201662514"/>
      <w:r w:rsidRPr="005233B2">
        <w:rPr>
          <w:rFonts w:ascii="Arial" w:hAnsi="Arial" w:cs="Arial"/>
          <w:sz w:val="22"/>
          <w:szCs w:val="22"/>
        </w:rPr>
        <w:t>Requests for sponsorship will be considered at least twice yearly depe</w:t>
      </w:r>
      <w:r w:rsidR="0029381A" w:rsidRPr="005233B2">
        <w:rPr>
          <w:rFonts w:ascii="Arial" w:hAnsi="Arial" w:cs="Arial"/>
          <w:sz w:val="22"/>
          <w:szCs w:val="22"/>
        </w:rPr>
        <w:t>ndent on budgetary allocation and approved at the next meeting of the NCC.</w:t>
      </w:r>
    </w:p>
    <w:p w14:paraId="61AB8E11" w14:textId="2E8A5ADC" w:rsidR="00800CE9" w:rsidRPr="005233B2" w:rsidRDefault="00800CE9" w:rsidP="00D0119B">
      <w:pPr>
        <w:jc w:val="both"/>
        <w:rPr>
          <w:rFonts w:ascii="Arial" w:hAnsi="Arial" w:cs="Arial"/>
          <w:sz w:val="22"/>
          <w:szCs w:val="22"/>
        </w:rPr>
      </w:pPr>
    </w:p>
    <w:p w14:paraId="0CCC7694" w14:textId="0741A208" w:rsidR="00800CE9" w:rsidRPr="005233B2" w:rsidRDefault="0029381A" w:rsidP="00D0119B">
      <w:pPr>
        <w:jc w:val="both"/>
        <w:rPr>
          <w:rFonts w:ascii="Arial" w:hAnsi="Arial" w:cs="Arial"/>
          <w:sz w:val="22"/>
          <w:szCs w:val="22"/>
        </w:rPr>
      </w:pPr>
      <w:r w:rsidRPr="005233B2">
        <w:rPr>
          <w:rFonts w:ascii="Arial" w:hAnsi="Arial" w:cs="Arial"/>
          <w:sz w:val="22"/>
          <w:szCs w:val="22"/>
        </w:rPr>
        <w:t xml:space="preserve">When considering an application, the organisation will be assessed to see if the organisation and their request for support aligns with the policy objectives of Cohesion Policy 2021-2027: </w:t>
      </w:r>
    </w:p>
    <w:p w14:paraId="7E14F992" w14:textId="263E1F7E" w:rsidR="0029381A" w:rsidRPr="005233B2" w:rsidRDefault="0029381A" w:rsidP="00D0119B">
      <w:pPr>
        <w:jc w:val="both"/>
        <w:rPr>
          <w:rFonts w:ascii="Arial" w:hAnsi="Arial" w:cs="Arial"/>
          <w:sz w:val="22"/>
          <w:szCs w:val="22"/>
        </w:rPr>
      </w:pPr>
    </w:p>
    <w:p w14:paraId="384AEA3C" w14:textId="25B0779B" w:rsidR="0029381A" w:rsidRPr="005233B2" w:rsidRDefault="0029381A" w:rsidP="0029381A">
      <w:pPr>
        <w:pStyle w:val="ListParagraph"/>
        <w:numPr>
          <w:ilvl w:val="0"/>
          <w:numId w:val="32"/>
        </w:numPr>
        <w:rPr>
          <w:rFonts w:ascii="Arial" w:hAnsi="Arial" w:cs="Arial"/>
          <w:sz w:val="22"/>
          <w:szCs w:val="22"/>
        </w:rPr>
      </w:pPr>
      <w:r w:rsidRPr="005233B2">
        <w:rPr>
          <w:rFonts w:ascii="Arial" w:hAnsi="Arial" w:cs="Arial"/>
          <w:sz w:val="22"/>
          <w:szCs w:val="22"/>
        </w:rPr>
        <w:t xml:space="preserve">A more competitive and </w:t>
      </w:r>
      <w:r w:rsidRPr="005233B2">
        <w:rPr>
          <w:rFonts w:ascii="Arial" w:hAnsi="Arial" w:cs="Arial"/>
          <w:b/>
          <w:sz w:val="22"/>
          <w:szCs w:val="22"/>
        </w:rPr>
        <w:t>smarter</w:t>
      </w:r>
      <w:r w:rsidRPr="005233B2">
        <w:rPr>
          <w:rFonts w:ascii="Arial" w:hAnsi="Arial" w:cs="Arial"/>
          <w:sz w:val="22"/>
          <w:szCs w:val="22"/>
        </w:rPr>
        <w:t xml:space="preserve"> Europe</w:t>
      </w:r>
    </w:p>
    <w:p w14:paraId="7DE93691" w14:textId="60847027" w:rsidR="0029381A" w:rsidRPr="005233B2" w:rsidRDefault="0029381A" w:rsidP="0029381A">
      <w:pPr>
        <w:pStyle w:val="ListParagraph"/>
        <w:numPr>
          <w:ilvl w:val="0"/>
          <w:numId w:val="32"/>
        </w:numPr>
        <w:rPr>
          <w:rFonts w:ascii="Arial" w:hAnsi="Arial" w:cs="Arial"/>
          <w:sz w:val="22"/>
          <w:szCs w:val="22"/>
        </w:rPr>
      </w:pPr>
      <w:r w:rsidRPr="005233B2">
        <w:rPr>
          <w:rFonts w:ascii="Arial" w:hAnsi="Arial" w:cs="Arial"/>
          <w:sz w:val="22"/>
          <w:szCs w:val="22"/>
        </w:rPr>
        <w:t>A</w:t>
      </w:r>
      <w:r w:rsidRPr="005233B2">
        <w:rPr>
          <w:rFonts w:ascii="Arial" w:hAnsi="Arial" w:cs="Arial"/>
          <w:b/>
          <w:sz w:val="22"/>
          <w:szCs w:val="22"/>
        </w:rPr>
        <w:t xml:space="preserve"> greener</w:t>
      </w:r>
      <w:r w:rsidRPr="005233B2">
        <w:rPr>
          <w:rFonts w:ascii="Arial" w:hAnsi="Arial" w:cs="Arial"/>
          <w:sz w:val="22"/>
          <w:szCs w:val="22"/>
        </w:rPr>
        <w:t>, low carbon transitioning towards a net zero carbon economy</w:t>
      </w:r>
    </w:p>
    <w:p w14:paraId="53CF689A" w14:textId="3BAB11C1" w:rsidR="0029381A" w:rsidRPr="005233B2" w:rsidRDefault="0029381A" w:rsidP="0029381A">
      <w:pPr>
        <w:pStyle w:val="ListParagraph"/>
        <w:numPr>
          <w:ilvl w:val="0"/>
          <w:numId w:val="32"/>
        </w:numPr>
        <w:rPr>
          <w:rFonts w:ascii="Arial" w:hAnsi="Arial" w:cs="Arial"/>
          <w:sz w:val="22"/>
          <w:szCs w:val="22"/>
        </w:rPr>
      </w:pPr>
      <w:r w:rsidRPr="005233B2">
        <w:rPr>
          <w:rFonts w:ascii="Arial" w:hAnsi="Arial" w:cs="Arial"/>
          <w:sz w:val="22"/>
          <w:szCs w:val="22"/>
        </w:rPr>
        <w:t xml:space="preserve">A more </w:t>
      </w:r>
      <w:r w:rsidRPr="005233B2">
        <w:rPr>
          <w:rFonts w:ascii="Arial" w:hAnsi="Arial" w:cs="Arial"/>
          <w:b/>
          <w:sz w:val="22"/>
          <w:szCs w:val="22"/>
        </w:rPr>
        <w:t>connected</w:t>
      </w:r>
      <w:r w:rsidRPr="005233B2">
        <w:rPr>
          <w:rFonts w:ascii="Arial" w:hAnsi="Arial" w:cs="Arial"/>
          <w:sz w:val="22"/>
          <w:szCs w:val="22"/>
        </w:rPr>
        <w:t xml:space="preserve"> Europe</w:t>
      </w:r>
    </w:p>
    <w:p w14:paraId="2CD4F5BA" w14:textId="513FE6E1" w:rsidR="0029381A" w:rsidRPr="005233B2" w:rsidRDefault="0029381A" w:rsidP="0029381A">
      <w:pPr>
        <w:pStyle w:val="ListParagraph"/>
        <w:numPr>
          <w:ilvl w:val="0"/>
          <w:numId w:val="32"/>
        </w:numPr>
        <w:rPr>
          <w:rFonts w:ascii="Arial" w:hAnsi="Arial" w:cs="Arial"/>
          <w:sz w:val="22"/>
          <w:szCs w:val="22"/>
        </w:rPr>
      </w:pPr>
      <w:r w:rsidRPr="005233B2">
        <w:rPr>
          <w:rFonts w:ascii="Arial" w:hAnsi="Arial" w:cs="Arial"/>
          <w:sz w:val="22"/>
          <w:szCs w:val="22"/>
        </w:rPr>
        <w:t xml:space="preserve">A more </w:t>
      </w:r>
      <w:r w:rsidRPr="005233B2">
        <w:rPr>
          <w:rFonts w:ascii="Arial" w:hAnsi="Arial" w:cs="Arial"/>
          <w:b/>
          <w:sz w:val="22"/>
          <w:szCs w:val="22"/>
        </w:rPr>
        <w:t>social and inclusive</w:t>
      </w:r>
      <w:r w:rsidRPr="005233B2">
        <w:rPr>
          <w:rFonts w:ascii="Arial" w:hAnsi="Arial" w:cs="Arial"/>
          <w:sz w:val="22"/>
          <w:szCs w:val="22"/>
        </w:rPr>
        <w:t xml:space="preserve"> Europe</w:t>
      </w:r>
    </w:p>
    <w:p w14:paraId="2715B1A4" w14:textId="1C7B126B" w:rsidR="0029381A" w:rsidRPr="005233B2" w:rsidRDefault="0029381A" w:rsidP="006E54CE">
      <w:pPr>
        <w:pStyle w:val="ListParagraph"/>
        <w:numPr>
          <w:ilvl w:val="0"/>
          <w:numId w:val="32"/>
        </w:numPr>
        <w:rPr>
          <w:rFonts w:ascii="Arial" w:hAnsi="Arial" w:cs="Arial"/>
          <w:sz w:val="22"/>
          <w:szCs w:val="22"/>
        </w:rPr>
      </w:pPr>
      <w:r w:rsidRPr="005233B2">
        <w:rPr>
          <w:rFonts w:ascii="Arial" w:hAnsi="Arial" w:cs="Arial"/>
          <w:sz w:val="22"/>
          <w:szCs w:val="22"/>
        </w:rPr>
        <w:t xml:space="preserve">Europe </w:t>
      </w:r>
      <w:r w:rsidRPr="005233B2">
        <w:rPr>
          <w:rFonts w:ascii="Arial" w:hAnsi="Arial" w:cs="Arial"/>
          <w:b/>
          <w:sz w:val="22"/>
          <w:szCs w:val="22"/>
        </w:rPr>
        <w:t>closer to citizens</w:t>
      </w:r>
      <w:r w:rsidRPr="005233B2">
        <w:rPr>
          <w:rFonts w:ascii="Arial" w:hAnsi="Arial" w:cs="Arial"/>
          <w:sz w:val="22"/>
          <w:szCs w:val="22"/>
        </w:rPr>
        <w:t xml:space="preserve"> by fostering the sustainable and integrated development of all types of territories</w:t>
      </w:r>
    </w:p>
    <w:p w14:paraId="797344F4" w14:textId="15DE3A78" w:rsidR="00A820EF" w:rsidRPr="005233B2" w:rsidRDefault="00A820EF" w:rsidP="006E54CE">
      <w:pPr>
        <w:rPr>
          <w:rFonts w:ascii="Arial" w:hAnsi="Arial" w:cs="Arial"/>
          <w:sz w:val="22"/>
          <w:szCs w:val="22"/>
        </w:rPr>
      </w:pPr>
    </w:p>
    <w:p w14:paraId="217EB8CE" w14:textId="58091F4F" w:rsidR="0029381A" w:rsidRPr="005B7175" w:rsidRDefault="00603F42" w:rsidP="00603F42">
      <w:pPr>
        <w:pStyle w:val="Heading2"/>
        <w:jc w:val="both"/>
        <w:rPr>
          <w:rFonts w:ascii="Arial" w:hAnsi="Arial" w:cs="Arial"/>
          <w:sz w:val="22"/>
          <w:szCs w:val="22"/>
        </w:rPr>
      </w:pPr>
      <w:bookmarkStart w:id="9" w:name="_Toc184902989"/>
      <w:r w:rsidRPr="005B7175">
        <w:rPr>
          <w:rFonts w:ascii="Arial" w:hAnsi="Arial" w:cs="Arial"/>
          <w:sz w:val="22"/>
          <w:szCs w:val="22"/>
        </w:rPr>
        <w:t>Purpose of Sponsorship</w:t>
      </w:r>
      <w:bookmarkEnd w:id="9"/>
    </w:p>
    <w:p w14:paraId="7102F782" w14:textId="1260F535" w:rsidR="00603F42" w:rsidRPr="005233B2" w:rsidRDefault="00603F42" w:rsidP="00D0119B">
      <w:pPr>
        <w:jc w:val="both"/>
        <w:rPr>
          <w:rFonts w:ascii="Arial" w:hAnsi="Arial" w:cs="Arial"/>
          <w:sz w:val="22"/>
          <w:szCs w:val="22"/>
        </w:rPr>
      </w:pPr>
      <w:r w:rsidRPr="005233B2">
        <w:rPr>
          <w:rFonts w:ascii="Arial" w:hAnsi="Arial" w:cs="Arial"/>
          <w:sz w:val="22"/>
          <w:szCs w:val="22"/>
        </w:rPr>
        <w:t xml:space="preserve">Activities that are eligible for support under this framework include: </w:t>
      </w:r>
    </w:p>
    <w:p w14:paraId="43F2082A" w14:textId="77777777" w:rsidR="00603F42" w:rsidRPr="00603F42" w:rsidRDefault="00603F42" w:rsidP="00D0119B">
      <w:pPr>
        <w:jc w:val="both"/>
      </w:pPr>
    </w:p>
    <w:p w14:paraId="6F89320F" w14:textId="02CB4D3A" w:rsidR="00F519E8" w:rsidRPr="006E54CE" w:rsidRDefault="00F519E8" w:rsidP="00D0119B">
      <w:pPr>
        <w:pStyle w:val="ListParagraph"/>
        <w:numPr>
          <w:ilvl w:val="0"/>
          <w:numId w:val="30"/>
        </w:numPr>
        <w:jc w:val="both"/>
        <w:rPr>
          <w:rFonts w:ascii="Arial" w:hAnsi="Arial" w:cs="Arial"/>
          <w:sz w:val="22"/>
          <w:szCs w:val="22"/>
        </w:rPr>
      </w:pPr>
      <w:r w:rsidRPr="006E54CE">
        <w:rPr>
          <w:rFonts w:ascii="Arial" w:hAnsi="Arial" w:cs="Arial"/>
          <w:sz w:val="22"/>
          <w:szCs w:val="22"/>
        </w:rPr>
        <w:t xml:space="preserve">Engagement </w:t>
      </w:r>
      <w:r w:rsidR="00603F42">
        <w:rPr>
          <w:rFonts w:ascii="Arial" w:hAnsi="Arial" w:cs="Arial"/>
          <w:sz w:val="22"/>
          <w:szCs w:val="22"/>
        </w:rPr>
        <w:t xml:space="preserve">activities such as events </w:t>
      </w:r>
      <w:r w:rsidR="007A4237">
        <w:rPr>
          <w:rFonts w:ascii="Arial" w:hAnsi="Arial" w:cs="Arial"/>
          <w:sz w:val="22"/>
          <w:szCs w:val="22"/>
        </w:rPr>
        <w:t>/ conferences</w:t>
      </w:r>
    </w:p>
    <w:p w14:paraId="7D526F58" w14:textId="4661FE1F" w:rsidR="00F519E8" w:rsidRDefault="00F519E8" w:rsidP="00D0119B">
      <w:pPr>
        <w:pStyle w:val="ListParagraph"/>
        <w:numPr>
          <w:ilvl w:val="0"/>
          <w:numId w:val="30"/>
        </w:numPr>
        <w:jc w:val="both"/>
        <w:rPr>
          <w:rFonts w:ascii="Arial" w:hAnsi="Arial" w:cs="Arial"/>
          <w:sz w:val="22"/>
          <w:szCs w:val="22"/>
        </w:rPr>
      </w:pPr>
      <w:r w:rsidRPr="006E54CE">
        <w:rPr>
          <w:rFonts w:ascii="Arial" w:hAnsi="Arial" w:cs="Arial"/>
          <w:sz w:val="22"/>
          <w:szCs w:val="22"/>
        </w:rPr>
        <w:t>Capacity Building &amp; infrastructure development</w:t>
      </w:r>
      <w:r w:rsidR="007A4237">
        <w:rPr>
          <w:rFonts w:ascii="Arial" w:hAnsi="Arial" w:cs="Arial"/>
          <w:sz w:val="22"/>
          <w:szCs w:val="22"/>
        </w:rPr>
        <w:t>, such as website enhancement / development</w:t>
      </w:r>
    </w:p>
    <w:p w14:paraId="040A39F9" w14:textId="4D522BCF" w:rsidR="007A4237" w:rsidRDefault="007A4237" w:rsidP="00D0119B">
      <w:pPr>
        <w:pStyle w:val="ListParagraph"/>
        <w:numPr>
          <w:ilvl w:val="0"/>
          <w:numId w:val="30"/>
        </w:numPr>
        <w:jc w:val="both"/>
        <w:rPr>
          <w:rFonts w:ascii="Arial" w:hAnsi="Arial" w:cs="Arial"/>
          <w:sz w:val="22"/>
          <w:szCs w:val="22"/>
        </w:rPr>
      </w:pPr>
      <w:r>
        <w:rPr>
          <w:rFonts w:ascii="Arial" w:hAnsi="Arial" w:cs="Arial"/>
          <w:sz w:val="22"/>
          <w:szCs w:val="22"/>
        </w:rPr>
        <w:t>Provision of promotional merchandise</w:t>
      </w:r>
    </w:p>
    <w:bookmarkEnd w:id="8"/>
    <w:p w14:paraId="6467915E" w14:textId="60E957A3" w:rsidR="007A4237" w:rsidRDefault="007A4237" w:rsidP="00D0119B">
      <w:pPr>
        <w:jc w:val="both"/>
        <w:rPr>
          <w:rFonts w:ascii="Arial" w:hAnsi="Arial" w:cs="Arial"/>
          <w:sz w:val="22"/>
          <w:szCs w:val="22"/>
        </w:rPr>
      </w:pPr>
    </w:p>
    <w:p w14:paraId="72D4002C" w14:textId="0948D175" w:rsidR="007A4237" w:rsidRDefault="007A4237" w:rsidP="00D0119B">
      <w:pPr>
        <w:jc w:val="both"/>
        <w:rPr>
          <w:rFonts w:ascii="Arial" w:hAnsi="Arial" w:cs="Arial"/>
          <w:sz w:val="22"/>
          <w:szCs w:val="22"/>
        </w:rPr>
      </w:pPr>
      <w:proofErr w:type="gramStart"/>
      <w:r>
        <w:rPr>
          <w:rFonts w:ascii="Arial" w:hAnsi="Arial" w:cs="Arial"/>
          <w:sz w:val="22"/>
          <w:szCs w:val="22"/>
        </w:rPr>
        <w:t>In order to</w:t>
      </w:r>
      <w:proofErr w:type="gramEnd"/>
      <w:r>
        <w:rPr>
          <w:rFonts w:ascii="Arial" w:hAnsi="Arial" w:cs="Arial"/>
          <w:sz w:val="22"/>
          <w:szCs w:val="22"/>
        </w:rPr>
        <w:t xml:space="preserve"> receive </w:t>
      </w:r>
      <w:proofErr w:type="gramStart"/>
      <w:r>
        <w:rPr>
          <w:rFonts w:ascii="Arial" w:hAnsi="Arial" w:cs="Arial"/>
          <w:sz w:val="22"/>
          <w:szCs w:val="22"/>
        </w:rPr>
        <w:t>support</w:t>
      </w:r>
      <w:proofErr w:type="gramEnd"/>
      <w:r>
        <w:rPr>
          <w:rFonts w:ascii="Arial" w:hAnsi="Arial" w:cs="Arial"/>
          <w:sz w:val="22"/>
          <w:szCs w:val="22"/>
        </w:rPr>
        <w:t xml:space="preserve"> the organisation must agree to the following: </w:t>
      </w:r>
    </w:p>
    <w:p w14:paraId="4E2CF1FD" w14:textId="41734A44" w:rsidR="007A4237" w:rsidRDefault="007A4237" w:rsidP="00D0119B">
      <w:pPr>
        <w:jc w:val="both"/>
        <w:rPr>
          <w:rFonts w:ascii="Arial" w:hAnsi="Arial" w:cs="Arial"/>
          <w:sz w:val="22"/>
          <w:szCs w:val="22"/>
        </w:rPr>
      </w:pPr>
    </w:p>
    <w:p w14:paraId="7EF4FBD3" w14:textId="1E9D1D30" w:rsidR="007A4237" w:rsidRDefault="007A4237" w:rsidP="00D0119B">
      <w:pPr>
        <w:pStyle w:val="ListParagraph"/>
        <w:numPr>
          <w:ilvl w:val="0"/>
          <w:numId w:val="33"/>
        </w:numPr>
        <w:jc w:val="both"/>
        <w:rPr>
          <w:rFonts w:ascii="Arial" w:hAnsi="Arial" w:cs="Arial"/>
          <w:sz w:val="22"/>
          <w:szCs w:val="22"/>
        </w:rPr>
      </w:pPr>
      <w:r>
        <w:rPr>
          <w:rFonts w:ascii="Arial" w:hAnsi="Arial" w:cs="Arial"/>
          <w:sz w:val="22"/>
          <w:szCs w:val="22"/>
        </w:rPr>
        <w:t>Complete the sponsorship agreement prior to the release of any funds</w:t>
      </w:r>
    </w:p>
    <w:p w14:paraId="0C75843F" w14:textId="7829C3CE" w:rsidR="007A4237" w:rsidRDefault="001737D6" w:rsidP="00D0119B">
      <w:pPr>
        <w:pStyle w:val="ListParagraph"/>
        <w:numPr>
          <w:ilvl w:val="0"/>
          <w:numId w:val="33"/>
        </w:numPr>
        <w:jc w:val="both"/>
        <w:rPr>
          <w:rFonts w:ascii="Arial" w:hAnsi="Arial" w:cs="Arial"/>
          <w:sz w:val="22"/>
          <w:szCs w:val="22"/>
        </w:rPr>
      </w:pPr>
      <w:r>
        <w:rPr>
          <w:rFonts w:ascii="Arial" w:hAnsi="Arial" w:cs="Arial"/>
          <w:sz w:val="22"/>
          <w:szCs w:val="22"/>
        </w:rPr>
        <w:t>Display the relevant logo’s as set out in the sponsorship agreement</w:t>
      </w:r>
      <w:r w:rsidR="00EB6617">
        <w:rPr>
          <w:rFonts w:ascii="Arial" w:hAnsi="Arial" w:cs="Arial"/>
          <w:sz w:val="22"/>
          <w:szCs w:val="22"/>
        </w:rPr>
        <w:t xml:space="preserve"> and appropriate guidelines</w:t>
      </w:r>
    </w:p>
    <w:p w14:paraId="6124424A" w14:textId="0DB0CA2A" w:rsidR="00D92628" w:rsidRDefault="00D92628" w:rsidP="00D0119B">
      <w:pPr>
        <w:pStyle w:val="ListParagraph"/>
        <w:numPr>
          <w:ilvl w:val="0"/>
          <w:numId w:val="33"/>
        </w:numPr>
        <w:jc w:val="both"/>
        <w:rPr>
          <w:rFonts w:ascii="Arial" w:hAnsi="Arial" w:cs="Arial"/>
          <w:sz w:val="22"/>
          <w:szCs w:val="22"/>
        </w:rPr>
      </w:pPr>
      <w:r>
        <w:rPr>
          <w:rFonts w:ascii="Arial" w:hAnsi="Arial" w:cs="Arial"/>
          <w:sz w:val="22"/>
          <w:szCs w:val="22"/>
        </w:rPr>
        <w:t>Ensure statement of support is included in press releases and other literature / platforms as appropriate</w:t>
      </w:r>
    </w:p>
    <w:p w14:paraId="115D46F5" w14:textId="5940CD64" w:rsidR="001737D6" w:rsidRDefault="001737D6" w:rsidP="00D0119B">
      <w:pPr>
        <w:pStyle w:val="ListParagraph"/>
        <w:numPr>
          <w:ilvl w:val="0"/>
          <w:numId w:val="33"/>
        </w:numPr>
        <w:jc w:val="both"/>
        <w:rPr>
          <w:rFonts w:ascii="Arial" w:hAnsi="Arial" w:cs="Arial"/>
          <w:sz w:val="22"/>
          <w:szCs w:val="22"/>
        </w:rPr>
      </w:pPr>
      <w:r>
        <w:rPr>
          <w:rFonts w:ascii="Arial" w:hAnsi="Arial" w:cs="Arial"/>
          <w:sz w:val="22"/>
          <w:szCs w:val="22"/>
        </w:rPr>
        <w:t xml:space="preserve">Participate in promotional or advertising activities </w:t>
      </w:r>
    </w:p>
    <w:p w14:paraId="2614601A" w14:textId="3DE63554" w:rsidR="001737D6" w:rsidRDefault="001737D6" w:rsidP="00D0119B">
      <w:pPr>
        <w:pStyle w:val="ListParagraph"/>
        <w:numPr>
          <w:ilvl w:val="0"/>
          <w:numId w:val="33"/>
        </w:numPr>
        <w:jc w:val="both"/>
        <w:rPr>
          <w:rFonts w:ascii="Arial" w:hAnsi="Arial" w:cs="Arial"/>
          <w:sz w:val="22"/>
          <w:szCs w:val="22"/>
        </w:rPr>
      </w:pPr>
      <w:r>
        <w:rPr>
          <w:rFonts w:ascii="Arial" w:hAnsi="Arial" w:cs="Arial"/>
          <w:sz w:val="22"/>
          <w:szCs w:val="22"/>
        </w:rPr>
        <w:t>Allow access to special events</w:t>
      </w:r>
    </w:p>
    <w:p w14:paraId="43989CF9" w14:textId="77777777" w:rsidR="00113401" w:rsidRPr="00113401" w:rsidRDefault="00113401" w:rsidP="00D0119B">
      <w:pPr>
        <w:jc w:val="both"/>
        <w:rPr>
          <w:rFonts w:ascii="Arial" w:hAnsi="Arial" w:cs="Arial"/>
          <w:sz w:val="22"/>
          <w:szCs w:val="22"/>
        </w:rPr>
      </w:pPr>
    </w:p>
    <w:p w14:paraId="259D8203" w14:textId="077C0907" w:rsidR="001737D6" w:rsidRDefault="001737D6" w:rsidP="001737D6">
      <w:pPr>
        <w:jc w:val="both"/>
        <w:rPr>
          <w:rFonts w:ascii="Arial" w:hAnsi="Arial" w:cs="Arial"/>
          <w:sz w:val="22"/>
          <w:szCs w:val="22"/>
        </w:rPr>
      </w:pPr>
    </w:p>
    <w:p w14:paraId="7B350C4A" w14:textId="6F1E035E" w:rsidR="00A820EF" w:rsidRPr="00432222" w:rsidRDefault="00A820EF" w:rsidP="00A820EF">
      <w:pPr>
        <w:jc w:val="both"/>
        <w:rPr>
          <w:rFonts w:ascii="Arial" w:hAnsi="Arial" w:cs="Arial"/>
          <w:b/>
          <w:bCs/>
          <w:sz w:val="22"/>
          <w:szCs w:val="22"/>
        </w:rPr>
      </w:pPr>
      <w:r w:rsidRPr="006E54CE">
        <w:rPr>
          <w:rFonts w:ascii="Arial" w:hAnsi="Arial" w:cs="Arial"/>
          <w:b/>
          <w:sz w:val="22"/>
          <w:szCs w:val="22"/>
        </w:rPr>
        <w:t xml:space="preserve">Any support granted </w:t>
      </w:r>
      <w:r w:rsidR="00F25DCE">
        <w:rPr>
          <w:rFonts w:ascii="Arial" w:hAnsi="Arial" w:cs="Arial"/>
          <w:b/>
          <w:sz w:val="22"/>
          <w:szCs w:val="22"/>
        </w:rPr>
        <w:t xml:space="preserve">is for the purpose of supporting activities and resources linked to the communication and visibility of EU funds and </w:t>
      </w:r>
      <w:r w:rsidRPr="006E54CE">
        <w:rPr>
          <w:rFonts w:ascii="Arial" w:hAnsi="Arial" w:cs="Arial"/>
          <w:b/>
          <w:sz w:val="22"/>
          <w:szCs w:val="22"/>
        </w:rPr>
        <w:t>cannot be used for</w:t>
      </w:r>
      <w:r w:rsidR="00F25DCE">
        <w:rPr>
          <w:rFonts w:ascii="Arial" w:hAnsi="Arial" w:cs="Arial"/>
          <w:b/>
          <w:sz w:val="22"/>
          <w:szCs w:val="22"/>
        </w:rPr>
        <w:t xml:space="preserve"> the direct support of</w:t>
      </w:r>
      <w:r w:rsidRPr="006E54CE">
        <w:rPr>
          <w:rFonts w:ascii="Arial" w:hAnsi="Arial" w:cs="Arial"/>
          <w:b/>
          <w:sz w:val="22"/>
          <w:szCs w:val="22"/>
        </w:rPr>
        <w:t xml:space="preserve"> advocacy and lobbying work</w:t>
      </w:r>
      <w:r w:rsidR="00F25DCE">
        <w:rPr>
          <w:rFonts w:ascii="Arial" w:hAnsi="Arial" w:cs="Arial"/>
          <w:b/>
          <w:sz w:val="22"/>
          <w:szCs w:val="22"/>
        </w:rPr>
        <w:t xml:space="preserve"> of EU institutions</w:t>
      </w:r>
      <w:r w:rsidR="00C64C7F">
        <w:rPr>
          <w:rFonts w:ascii="Arial" w:hAnsi="Arial" w:cs="Arial"/>
          <w:sz w:val="22"/>
          <w:szCs w:val="22"/>
        </w:rPr>
        <w:t xml:space="preserve">, </w:t>
      </w:r>
      <w:r w:rsidR="00C64C7F" w:rsidRPr="00432222">
        <w:rPr>
          <w:rFonts w:ascii="Arial" w:hAnsi="Arial" w:cs="Arial"/>
          <w:b/>
          <w:bCs/>
          <w:sz w:val="22"/>
          <w:szCs w:val="22"/>
        </w:rPr>
        <w:t>as set out in S.I. No. 694/2023 - European Union (Financial and Compliance Checks) (No. 2) Regulations 2023</w:t>
      </w:r>
    </w:p>
    <w:p w14:paraId="3C72FF40" w14:textId="1B2650DF" w:rsidR="00A820EF" w:rsidRDefault="0060271F" w:rsidP="001737D6">
      <w:pPr>
        <w:jc w:val="both"/>
        <w:rPr>
          <w:rFonts w:ascii="Arial" w:hAnsi="Arial" w:cs="Arial"/>
          <w:b/>
          <w:bCs/>
          <w:sz w:val="22"/>
          <w:szCs w:val="22"/>
        </w:rPr>
      </w:pPr>
      <w:r w:rsidRPr="0060271F">
        <w:rPr>
          <w:rFonts w:ascii="Arial" w:hAnsi="Arial" w:cs="Arial"/>
          <w:b/>
          <w:bCs/>
          <w:sz w:val="22"/>
          <w:szCs w:val="22"/>
        </w:rPr>
        <w:lastRenderedPageBreak/>
        <w:t>In accordance with Articles 107–109 of the Treaty on the Functioning of the European Union (TFEU) and relevant EU State aid regulations, applicants must ensure that any funding received through this programme is compliant with State aid rules.</w:t>
      </w:r>
    </w:p>
    <w:p w14:paraId="5A6BE389" w14:textId="77777777" w:rsidR="0060271F" w:rsidRDefault="0060271F" w:rsidP="001737D6">
      <w:pPr>
        <w:jc w:val="both"/>
        <w:rPr>
          <w:rFonts w:ascii="Arial" w:hAnsi="Arial" w:cs="Arial"/>
          <w:b/>
          <w:bCs/>
          <w:sz w:val="22"/>
          <w:szCs w:val="22"/>
        </w:rPr>
      </w:pPr>
    </w:p>
    <w:p w14:paraId="489E57F5" w14:textId="6ACEF28B" w:rsidR="0060271F" w:rsidRPr="0060271F" w:rsidRDefault="0060271F" w:rsidP="001737D6">
      <w:pPr>
        <w:jc w:val="both"/>
        <w:rPr>
          <w:rFonts w:ascii="Arial" w:hAnsi="Arial" w:cs="Arial"/>
          <w:b/>
          <w:bCs/>
          <w:sz w:val="22"/>
          <w:szCs w:val="22"/>
        </w:rPr>
      </w:pPr>
      <w:r w:rsidRPr="00811411">
        <w:rPr>
          <w:rFonts w:ascii="Arial" w:hAnsi="Arial" w:cs="Arial"/>
          <w:b/>
          <w:bCs/>
          <w:sz w:val="22"/>
          <w:szCs w:val="22"/>
        </w:rPr>
        <w:t xml:space="preserve">The Recipient must ensure that there is no “double funding”.  </w:t>
      </w:r>
      <w:r w:rsidRPr="00811411">
        <w:rPr>
          <w:b/>
          <w:bCs/>
        </w:rPr>
        <w:t xml:space="preserve">Essentially, this means that if you have already received funding for these activities, it cannot be funded again for the same purpose, as this would be considered a duplication of funds.  </w:t>
      </w:r>
    </w:p>
    <w:p w14:paraId="71D202E5" w14:textId="085AA05F" w:rsidR="00113401" w:rsidRPr="00561F0D" w:rsidRDefault="00561F0D" w:rsidP="00113401">
      <w:pPr>
        <w:pStyle w:val="Heading2"/>
        <w:jc w:val="both"/>
        <w:rPr>
          <w:rFonts w:ascii="Arial" w:hAnsi="Arial" w:cs="Arial"/>
          <w:sz w:val="22"/>
          <w:szCs w:val="22"/>
        </w:rPr>
      </w:pPr>
      <w:bookmarkStart w:id="10" w:name="_Toc184902990"/>
      <w:r w:rsidRPr="00561F0D">
        <w:rPr>
          <w:rFonts w:ascii="Arial" w:hAnsi="Arial" w:cs="Arial"/>
          <w:sz w:val="22"/>
          <w:szCs w:val="22"/>
        </w:rPr>
        <w:t>Sponsorship</w:t>
      </w:r>
      <w:r w:rsidR="00113401" w:rsidRPr="00561F0D">
        <w:rPr>
          <w:rFonts w:ascii="Arial" w:hAnsi="Arial" w:cs="Arial"/>
          <w:sz w:val="22"/>
          <w:szCs w:val="22"/>
        </w:rPr>
        <w:t xml:space="preserve"> Agreement</w:t>
      </w:r>
      <w:bookmarkEnd w:id="10"/>
    </w:p>
    <w:p w14:paraId="4417FB20" w14:textId="72D2BDED" w:rsidR="00113401" w:rsidRPr="00C64C7F" w:rsidRDefault="00113401" w:rsidP="00113401">
      <w:pPr>
        <w:rPr>
          <w:rFonts w:ascii="Arial" w:hAnsi="Arial" w:cs="Arial"/>
          <w:sz w:val="22"/>
          <w:szCs w:val="22"/>
        </w:rPr>
      </w:pPr>
      <w:r w:rsidRPr="00C64C7F">
        <w:rPr>
          <w:rFonts w:ascii="Arial" w:hAnsi="Arial" w:cs="Arial"/>
          <w:sz w:val="22"/>
          <w:szCs w:val="22"/>
        </w:rPr>
        <w:t>All sponsorship agreements should be in writing.  The agreement should contain the following</w:t>
      </w:r>
      <w:r w:rsidR="00561F0D" w:rsidRPr="00C64C7F">
        <w:rPr>
          <w:rFonts w:ascii="Arial" w:hAnsi="Arial" w:cs="Arial"/>
          <w:sz w:val="22"/>
          <w:szCs w:val="22"/>
        </w:rPr>
        <w:t xml:space="preserve"> key terms</w:t>
      </w:r>
      <w:r w:rsidRPr="00C64C7F">
        <w:rPr>
          <w:rFonts w:ascii="Arial" w:hAnsi="Arial" w:cs="Arial"/>
          <w:sz w:val="22"/>
          <w:szCs w:val="22"/>
        </w:rPr>
        <w:t xml:space="preserve">: </w:t>
      </w:r>
    </w:p>
    <w:p w14:paraId="1C907B1F" w14:textId="06966281" w:rsidR="00113401" w:rsidRPr="00C64C7F" w:rsidRDefault="00113401" w:rsidP="00113401">
      <w:pPr>
        <w:rPr>
          <w:rFonts w:ascii="Arial" w:hAnsi="Arial" w:cs="Arial"/>
          <w:sz w:val="22"/>
          <w:szCs w:val="22"/>
        </w:rPr>
      </w:pPr>
    </w:p>
    <w:p w14:paraId="524DA7CF" w14:textId="14ECADE3" w:rsidR="00113401" w:rsidRPr="00C64C7F" w:rsidRDefault="00113401" w:rsidP="00113401">
      <w:pPr>
        <w:pStyle w:val="ListParagraph"/>
        <w:numPr>
          <w:ilvl w:val="0"/>
          <w:numId w:val="34"/>
        </w:numPr>
        <w:rPr>
          <w:rFonts w:ascii="Arial" w:hAnsi="Arial" w:cs="Arial"/>
          <w:sz w:val="22"/>
          <w:szCs w:val="22"/>
        </w:rPr>
      </w:pPr>
      <w:r w:rsidRPr="00C64C7F">
        <w:rPr>
          <w:rFonts w:ascii="Arial" w:hAnsi="Arial" w:cs="Arial"/>
          <w:sz w:val="22"/>
          <w:szCs w:val="22"/>
        </w:rPr>
        <w:t xml:space="preserve">Name of the organisation </w:t>
      </w:r>
    </w:p>
    <w:p w14:paraId="4BAB9CC5" w14:textId="62739FAF" w:rsidR="00113401" w:rsidRPr="00C64C7F" w:rsidRDefault="00113401" w:rsidP="00113401">
      <w:pPr>
        <w:pStyle w:val="ListParagraph"/>
        <w:numPr>
          <w:ilvl w:val="0"/>
          <w:numId w:val="34"/>
        </w:numPr>
        <w:rPr>
          <w:rFonts w:ascii="Arial" w:hAnsi="Arial" w:cs="Arial"/>
          <w:sz w:val="22"/>
          <w:szCs w:val="22"/>
        </w:rPr>
      </w:pPr>
      <w:r w:rsidRPr="00C64C7F">
        <w:rPr>
          <w:rFonts w:ascii="Arial" w:hAnsi="Arial" w:cs="Arial"/>
          <w:sz w:val="22"/>
          <w:szCs w:val="22"/>
        </w:rPr>
        <w:t>Name of the sponsor</w:t>
      </w:r>
    </w:p>
    <w:p w14:paraId="08C1EE78" w14:textId="16C6A9B4" w:rsidR="00113401" w:rsidRPr="00C64C7F" w:rsidRDefault="00113401" w:rsidP="00113401">
      <w:pPr>
        <w:pStyle w:val="ListParagraph"/>
        <w:numPr>
          <w:ilvl w:val="0"/>
          <w:numId w:val="34"/>
        </w:numPr>
        <w:rPr>
          <w:rFonts w:ascii="Arial" w:hAnsi="Arial" w:cs="Arial"/>
          <w:sz w:val="22"/>
          <w:szCs w:val="22"/>
        </w:rPr>
      </w:pPr>
      <w:r w:rsidRPr="00C64C7F">
        <w:rPr>
          <w:rFonts w:ascii="Arial" w:hAnsi="Arial" w:cs="Arial"/>
          <w:sz w:val="22"/>
          <w:szCs w:val="22"/>
        </w:rPr>
        <w:t>Amount / form of sponsorship</w:t>
      </w:r>
    </w:p>
    <w:p w14:paraId="5E691AC8" w14:textId="7CA872B3" w:rsidR="00113401" w:rsidRPr="00C64C7F" w:rsidRDefault="00113401" w:rsidP="00113401">
      <w:pPr>
        <w:pStyle w:val="ListParagraph"/>
        <w:numPr>
          <w:ilvl w:val="0"/>
          <w:numId w:val="34"/>
        </w:numPr>
        <w:rPr>
          <w:rFonts w:ascii="Arial" w:hAnsi="Arial" w:cs="Arial"/>
          <w:sz w:val="22"/>
          <w:szCs w:val="22"/>
        </w:rPr>
      </w:pPr>
      <w:r w:rsidRPr="00C64C7F">
        <w:rPr>
          <w:rFonts w:ascii="Arial" w:hAnsi="Arial" w:cs="Arial"/>
          <w:sz w:val="22"/>
          <w:szCs w:val="22"/>
        </w:rPr>
        <w:t>Name of activity / event being sponsored</w:t>
      </w:r>
    </w:p>
    <w:p w14:paraId="6545489E" w14:textId="6D8D0DF6" w:rsidR="00113401" w:rsidRPr="00C64C7F" w:rsidRDefault="00113401" w:rsidP="00113401">
      <w:pPr>
        <w:pStyle w:val="ListParagraph"/>
        <w:numPr>
          <w:ilvl w:val="0"/>
          <w:numId w:val="34"/>
        </w:numPr>
        <w:rPr>
          <w:rFonts w:ascii="Arial" w:hAnsi="Arial" w:cs="Arial"/>
          <w:sz w:val="22"/>
          <w:szCs w:val="22"/>
        </w:rPr>
      </w:pPr>
      <w:r w:rsidRPr="00C64C7F">
        <w:rPr>
          <w:rFonts w:ascii="Arial" w:hAnsi="Arial" w:cs="Arial"/>
          <w:sz w:val="22"/>
          <w:szCs w:val="22"/>
        </w:rPr>
        <w:t>Benefits to sponsor – advertising / banners etc</w:t>
      </w:r>
    </w:p>
    <w:p w14:paraId="575D8A48" w14:textId="66250952" w:rsidR="00113401" w:rsidRPr="00C64C7F" w:rsidRDefault="00113401" w:rsidP="00113401">
      <w:pPr>
        <w:pStyle w:val="ListParagraph"/>
        <w:numPr>
          <w:ilvl w:val="0"/>
          <w:numId w:val="34"/>
        </w:numPr>
        <w:rPr>
          <w:rFonts w:ascii="Arial" w:hAnsi="Arial" w:cs="Arial"/>
          <w:sz w:val="22"/>
          <w:szCs w:val="22"/>
        </w:rPr>
      </w:pPr>
      <w:r w:rsidRPr="00C64C7F">
        <w:rPr>
          <w:rFonts w:ascii="Arial" w:hAnsi="Arial" w:cs="Arial"/>
          <w:sz w:val="22"/>
          <w:szCs w:val="22"/>
        </w:rPr>
        <w:t xml:space="preserve">Payment Details </w:t>
      </w:r>
    </w:p>
    <w:p w14:paraId="599363ED" w14:textId="2564DC16" w:rsidR="00113401" w:rsidRPr="00C64C7F" w:rsidRDefault="00113401" w:rsidP="00DC2627">
      <w:pPr>
        <w:pStyle w:val="ListParagraph"/>
        <w:numPr>
          <w:ilvl w:val="0"/>
          <w:numId w:val="34"/>
        </w:numPr>
        <w:rPr>
          <w:rFonts w:ascii="Arial" w:hAnsi="Arial" w:cs="Arial"/>
          <w:sz w:val="22"/>
          <w:szCs w:val="22"/>
        </w:rPr>
      </w:pPr>
      <w:r w:rsidRPr="00C64C7F">
        <w:rPr>
          <w:rFonts w:ascii="Arial" w:hAnsi="Arial" w:cs="Arial"/>
          <w:sz w:val="22"/>
          <w:szCs w:val="22"/>
        </w:rPr>
        <w:t>Termination Clause</w:t>
      </w:r>
    </w:p>
    <w:p w14:paraId="60D33A4F" w14:textId="57B81C09" w:rsidR="00DC2627" w:rsidRDefault="001737D6" w:rsidP="00DC2627">
      <w:pPr>
        <w:pStyle w:val="Heading2"/>
        <w:jc w:val="both"/>
        <w:rPr>
          <w:rFonts w:ascii="Arial" w:hAnsi="Arial" w:cs="Arial"/>
          <w:sz w:val="22"/>
          <w:szCs w:val="22"/>
        </w:rPr>
      </w:pPr>
      <w:bookmarkStart w:id="11" w:name="_Toc184902991"/>
      <w:r>
        <w:rPr>
          <w:rFonts w:ascii="Arial" w:hAnsi="Arial" w:cs="Arial"/>
          <w:sz w:val="22"/>
          <w:szCs w:val="22"/>
        </w:rPr>
        <w:t>Reporting and Monitoring</w:t>
      </w:r>
      <w:bookmarkEnd w:id="11"/>
      <w:r>
        <w:rPr>
          <w:rFonts w:ascii="Arial" w:hAnsi="Arial" w:cs="Arial"/>
          <w:sz w:val="22"/>
          <w:szCs w:val="22"/>
        </w:rPr>
        <w:t xml:space="preserve"> </w:t>
      </w:r>
    </w:p>
    <w:p w14:paraId="4D1872D0" w14:textId="6B620E3D" w:rsidR="00DC2627" w:rsidRPr="00C64C7F" w:rsidRDefault="00DC2627" w:rsidP="00C64C7F">
      <w:pPr>
        <w:jc w:val="both"/>
        <w:rPr>
          <w:rFonts w:ascii="Arial" w:hAnsi="Arial" w:cs="Arial"/>
          <w:sz w:val="22"/>
          <w:szCs w:val="22"/>
        </w:rPr>
      </w:pPr>
    </w:p>
    <w:p w14:paraId="1B046D56" w14:textId="77777777" w:rsidR="00561F0D" w:rsidRDefault="00414AEA" w:rsidP="00D0119B">
      <w:pPr>
        <w:jc w:val="both"/>
        <w:rPr>
          <w:rFonts w:ascii="Arial" w:hAnsi="Arial" w:cs="Arial"/>
          <w:sz w:val="22"/>
          <w:szCs w:val="22"/>
        </w:rPr>
      </w:pPr>
      <w:r w:rsidRPr="00C64C7F">
        <w:rPr>
          <w:rFonts w:ascii="Arial" w:hAnsi="Arial" w:cs="Arial"/>
          <w:sz w:val="22"/>
          <w:szCs w:val="22"/>
        </w:rPr>
        <w:t xml:space="preserve">Beneficiaries should maintain a communication file and retain evidence of </w:t>
      </w:r>
      <w:r w:rsidR="0092649D" w:rsidRPr="00C64C7F">
        <w:rPr>
          <w:rFonts w:ascii="Arial" w:hAnsi="Arial" w:cs="Arial"/>
          <w:sz w:val="22"/>
          <w:szCs w:val="22"/>
        </w:rPr>
        <w:t>communication</w:t>
      </w:r>
      <w:r w:rsidRPr="00C64C7F">
        <w:rPr>
          <w:rFonts w:ascii="Arial" w:hAnsi="Arial" w:cs="Arial"/>
          <w:sz w:val="22"/>
          <w:szCs w:val="22"/>
        </w:rPr>
        <w:t xml:space="preserve"> activities.  </w:t>
      </w:r>
    </w:p>
    <w:p w14:paraId="15D65418" w14:textId="77777777" w:rsidR="00561F0D" w:rsidRDefault="00561F0D" w:rsidP="00D0119B">
      <w:pPr>
        <w:jc w:val="both"/>
        <w:rPr>
          <w:rFonts w:ascii="Arial" w:hAnsi="Arial" w:cs="Arial"/>
          <w:sz w:val="22"/>
          <w:szCs w:val="22"/>
        </w:rPr>
      </w:pPr>
    </w:p>
    <w:p w14:paraId="1D391A5B" w14:textId="51FA9942" w:rsidR="001737D6" w:rsidRPr="00C64C7F" w:rsidRDefault="00DC2627" w:rsidP="00D0119B">
      <w:pPr>
        <w:jc w:val="both"/>
        <w:rPr>
          <w:rFonts w:ascii="Arial" w:hAnsi="Arial" w:cs="Arial"/>
          <w:sz w:val="22"/>
          <w:szCs w:val="22"/>
        </w:rPr>
      </w:pPr>
      <w:r w:rsidRPr="00C64C7F">
        <w:rPr>
          <w:rFonts w:ascii="Arial" w:hAnsi="Arial" w:cs="Arial"/>
          <w:sz w:val="22"/>
          <w:szCs w:val="22"/>
        </w:rPr>
        <w:t>Following the event/activity the organisation must within two weeks or sooner provide the sponsor with details regarding the event/ activity including any press release, social media posts, photos etc.</w:t>
      </w:r>
    </w:p>
    <w:p w14:paraId="3899DF02" w14:textId="35DDB4D9" w:rsidR="00DE75F9" w:rsidRPr="00C64C7F" w:rsidRDefault="00DE75F9" w:rsidP="00D0119B">
      <w:pPr>
        <w:jc w:val="both"/>
        <w:rPr>
          <w:rFonts w:ascii="Arial" w:hAnsi="Arial" w:cs="Arial"/>
          <w:sz w:val="22"/>
          <w:szCs w:val="22"/>
        </w:rPr>
      </w:pPr>
    </w:p>
    <w:p w14:paraId="5D467341" w14:textId="38F80C50" w:rsidR="00DE75F9" w:rsidRDefault="00DE75F9" w:rsidP="00D0119B">
      <w:pPr>
        <w:jc w:val="both"/>
        <w:rPr>
          <w:rFonts w:ascii="Arial" w:hAnsi="Arial" w:cs="Arial"/>
          <w:sz w:val="22"/>
          <w:szCs w:val="22"/>
        </w:rPr>
      </w:pPr>
      <w:r w:rsidRPr="00C64C7F">
        <w:rPr>
          <w:rFonts w:ascii="Arial" w:eastAsia="DengXian Light" w:hAnsi="Arial" w:cs="Arial"/>
          <w:b/>
          <w:bCs/>
          <w:color w:val="004E46"/>
          <w:sz w:val="22"/>
          <w:szCs w:val="22"/>
        </w:rPr>
        <w:t xml:space="preserve">Branding </w:t>
      </w:r>
      <w:r w:rsidRPr="00C64C7F">
        <w:rPr>
          <w:rFonts w:ascii="Arial" w:hAnsi="Arial" w:cs="Arial"/>
          <w:sz w:val="22"/>
          <w:szCs w:val="22"/>
        </w:rPr>
        <w:t xml:space="preserve">It is a requirement under the regulations that the emblem of the EU is prominently displayed on any communication material relating to the support received.  In addition to the EU emblem the Government of Ireland </w:t>
      </w:r>
      <w:r w:rsidR="00414AEA" w:rsidRPr="00C64C7F">
        <w:rPr>
          <w:rFonts w:ascii="Arial" w:hAnsi="Arial" w:cs="Arial"/>
          <w:sz w:val="22"/>
          <w:szCs w:val="22"/>
        </w:rPr>
        <w:t>(GOI)</w:t>
      </w:r>
      <w:r w:rsidR="00E41152">
        <w:rPr>
          <w:rFonts w:ascii="Arial" w:hAnsi="Arial" w:cs="Arial"/>
          <w:sz w:val="22"/>
          <w:szCs w:val="22"/>
        </w:rPr>
        <w:t xml:space="preserve"> </w:t>
      </w:r>
      <w:r w:rsidRPr="00C64C7F">
        <w:rPr>
          <w:rFonts w:ascii="Arial" w:hAnsi="Arial" w:cs="Arial"/>
          <w:sz w:val="22"/>
          <w:szCs w:val="22"/>
        </w:rPr>
        <w:t xml:space="preserve">mark must also be used to acknowledge the exchequer co-funding.  Further details on branding and copies of the logos can be found on the </w:t>
      </w:r>
      <w:r w:rsidR="00D47F5E">
        <w:rPr>
          <w:rFonts w:ascii="Arial" w:hAnsi="Arial" w:cs="Arial"/>
          <w:sz w:val="22"/>
          <w:szCs w:val="22"/>
        </w:rPr>
        <w:t>gov.ie website</w:t>
      </w:r>
      <w:r w:rsidR="00D47F5E">
        <w:rPr>
          <w:rStyle w:val="FootnoteReference"/>
          <w:rFonts w:cs="Arial"/>
          <w:szCs w:val="22"/>
        </w:rPr>
        <w:footnoteReference w:id="3"/>
      </w:r>
      <w:r w:rsidR="00D47F5E">
        <w:rPr>
          <w:rFonts w:ascii="Arial" w:hAnsi="Arial" w:cs="Arial"/>
          <w:sz w:val="22"/>
          <w:szCs w:val="22"/>
        </w:rPr>
        <w:t xml:space="preserve"> </w:t>
      </w:r>
      <w:hyperlink r:id="rId11" w:history="1">
        <w:r w:rsidR="00D47F5E" w:rsidRPr="00D47F5E">
          <w:rPr>
            <w:rStyle w:val="Hyperlink"/>
            <w:rFonts w:ascii="Arial" w:hAnsi="Arial" w:cs="Arial"/>
            <w:sz w:val="22"/>
            <w:szCs w:val="22"/>
          </w:rPr>
          <w:t>here</w:t>
        </w:r>
      </w:hyperlink>
      <w:r w:rsidR="00D47F5E">
        <w:rPr>
          <w:rFonts w:ascii="Arial" w:hAnsi="Arial" w:cs="Arial"/>
          <w:sz w:val="22"/>
          <w:szCs w:val="22"/>
        </w:rPr>
        <w:t xml:space="preserve"> </w:t>
      </w:r>
      <w:r w:rsidRPr="00C64C7F">
        <w:rPr>
          <w:rFonts w:ascii="Arial" w:hAnsi="Arial" w:cs="Arial"/>
          <w:sz w:val="22"/>
          <w:szCs w:val="22"/>
        </w:rPr>
        <w:t xml:space="preserve"> </w:t>
      </w:r>
    </w:p>
    <w:p w14:paraId="39B7AB5A" w14:textId="77777777" w:rsidR="00561F0D" w:rsidRPr="00C64C7F" w:rsidRDefault="00561F0D" w:rsidP="00D0119B">
      <w:pPr>
        <w:jc w:val="both"/>
        <w:rPr>
          <w:rFonts w:ascii="Arial" w:hAnsi="Arial" w:cs="Arial"/>
          <w:sz w:val="22"/>
          <w:szCs w:val="22"/>
        </w:rPr>
      </w:pPr>
    </w:p>
    <w:p w14:paraId="258793FA" w14:textId="3EA26774" w:rsidR="00DE75F9" w:rsidRDefault="00DE75F9" w:rsidP="00DC2627"/>
    <w:p w14:paraId="7767A39B" w14:textId="37AA1F18" w:rsidR="00DE75F9" w:rsidRDefault="00221ABC" w:rsidP="00DC2627">
      <w:r w:rsidRPr="00221ABC">
        <w:lastRenderedPageBreak/>
        <w:t xml:space="preserve"> </w:t>
      </w:r>
      <w:r>
        <w:rPr>
          <w:noProof/>
        </w:rPr>
        <w:drawing>
          <wp:inline distT="0" distB="0" distL="0" distR="0" wp14:anchorId="7F2480AA" wp14:editId="19408CFD">
            <wp:extent cx="5472430" cy="1134745"/>
            <wp:effectExtent l="0" t="0" r="0" b="8255"/>
            <wp:docPr id="1694388933" name="Picture 1" descr="A blue and yellow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88933" name="Picture 1" descr="A blue and yellow flag with yellow sta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2430" cy="1134745"/>
                    </a:xfrm>
                    <a:prstGeom prst="rect">
                      <a:avLst/>
                    </a:prstGeom>
                    <a:noFill/>
                    <a:ln>
                      <a:noFill/>
                    </a:ln>
                  </pic:spPr>
                </pic:pic>
              </a:graphicData>
            </a:graphic>
          </wp:inline>
        </w:drawing>
      </w:r>
    </w:p>
    <w:p w14:paraId="67472D9E" w14:textId="77777777" w:rsidR="00DE75F9" w:rsidRPr="00DC2627" w:rsidRDefault="00DE75F9" w:rsidP="00DC2627"/>
    <w:p w14:paraId="61736772" w14:textId="458B4DF8" w:rsidR="006856E0" w:rsidRPr="00C64C7F" w:rsidRDefault="00414AEA" w:rsidP="007256B9">
      <w:pPr>
        <w:pStyle w:val="Heading2"/>
        <w:spacing w:line="240" w:lineRule="auto"/>
        <w:jc w:val="both"/>
        <w:rPr>
          <w:rFonts w:ascii="Arial" w:eastAsia="Times New Roman" w:hAnsi="Arial" w:cs="Arial"/>
          <w:b w:val="0"/>
          <w:bCs w:val="0"/>
          <w:color w:val="auto"/>
          <w:sz w:val="22"/>
          <w:szCs w:val="22"/>
        </w:rPr>
      </w:pPr>
      <w:r w:rsidRPr="00C64C7F">
        <w:rPr>
          <w:rFonts w:ascii="Arial" w:eastAsia="Times New Roman" w:hAnsi="Arial" w:cs="Arial"/>
          <w:b w:val="0"/>
          <w:bCs w:val="0"/>
          <w:color w:val="auto"/>
          <w:sz w:val="22"/>
          <w:szCs w:val="22"/>
        </w:rPr>
        <w:t xml:space="preserve">In addition to the logos, the beneficiary of sponsorship should acknowledge support by the GOI and EU by include the following statement in relation to any communication activities relating to the support: </w:t>
      </w:r>
    </w:p>
    <w:p w14:paraId="0C3AF418" w14:textId="341AF916" w:rsidR="00414AEA" w:rsidRDefault="00414AEA" w:rsidP="007256B9"/>
    <w:p w14:paraId="417BF883" w14:textId="77777777" w:rsidR="00414AEA" w:rsidRPr="00C64C7F" w:rsidRDefault="00414AEA" w:rsidP="00C64C7F">
      <w:pPr>
        <w:ind w:left="720"/>
        <w:rPr>
          <w:rFonts w:ascii="Arial" w:hAnsi="Arial" w:cs="Arial"/>
          <w:sz w:val="22"/>
          <w:szCs w:val="22"/>
        </w:rPr>
      </w:pPr>
      <w:r>
        <w:t>‘</w:t>
      </w:r>
      <w:r w:rsidRPr="00C64C7F">
        <w:rPr>
          <w:rFonts w:ascii="Arial" w:hAnsi="Arial" w:cs="Arial"/>
          <w:sz w:val="22"/>
          <w:szCs w:val="22"/>
        </w:rPr>
        <w:t>This has been supported by the EU’s Cohesion Policy Funds and the Government of Ireland.’</w:t>
      </w:r>
    </w:p>
    <w:p w14:paraId="2D51327A" w14:textId="77777777" w:rsidR="00414AEA" w:rsidRPr="00C64C7F" w:rsidRDefault="00414AEA" w:rsidP="007256B9">
      <w:pPr>
        <w:rPr>
          <w:rFonts w:ascii="Arial" w:hAnsi="Arial" w:cs="Arial"/>
          <w:sz w:val="22"/>
          <w:szCs w:val="22"/>
        </w:rPr>
      </w:pPr>
    </w:p>
    <w:p w14:paraId="09D292BE" w14:textId="4BEBBA26" w:rsidR="00414AEA" w:rsidRPr="007256B9" w:rsidRDefault="00414AEA" w:rsidP="007256B9">
      <w:r>
        <w:t xml:space="preserve"> </w:t>
      </w:r>
    </w:p>
    <w:p w14:paraId="7DA58E2A" w14:textId="748FAD5E" w:rsidR="006856E0" w:rsidRPr="006E54CE" w:rsidRDefault="006856E0" w:rsidP="006E54CE">
      <w:pPr>
        <w:shd w:val="clear" w:color="auto" w:fill="FFFFFF"/>
        <w:spacing w:after="360"/>
        <w:jc w:val="both"/>
        <w:rPr>
          <w:rFonts w:ascii="Arial" w:hAnsi="Arial" w:cs="Arial"/>
          <w:sz w:val="22"/>
          <w:szCs w:val="22"/>
        </w:rPr>
      </w:pPr>
    </w:p>
    <w:p w14:paraId="0C6E746F" w14:textId="77777777" w:rsidR="0000042B" w:rsidRPr="006E54CE" w:rsidRDefault="0000042B" w:rsidP="006E54CE">
      <w:pPr>
        <w:jc w:val="both"/>
        <w:rPr>
          <w:rFonts w:ascii="Arial" w:hAnsi="Arial" w:cs="Arial"/>
          <w:noProof/>
          <w:sz w:val="22"/>
          <w:szCs w:val="22"/>
        </w:rPr>
      </w:pPr>
      <w:r w:rsidRPr="006E54CE">
        <w:rPr>
          <w:rFonts w:ascii="Arial" w:hAnsi="Arial" w:cs="Arial"/>
          <w:noProof/>
          <w:sz w:val="22"/>
          <w:szCs w:val="22"/>
        </w:rPr>
        <w:br w:type="page"/>
      </w:r>
    </w:p>
    <w:p w14:paraId="0C6E7470" w14:textId="77777777" w:rsidR="00824791" w:rsidRPr="006F7247" w:rsidRDefault="0000042B" w:rsidP="00637F7A">
      <w:pPr>
        <w:pStyle w:val="TOC2"/>
      </w:pPr>
      <w:r>
        <w:rPr>
          <w:noProof/>
        </w:rPr>
        <w:lastRenderedPageBreak/>
        <w:drawing>
          <wp:anchor distT="0" distB="0" distL="114300" distR="114300" simplePos="0" relativeHeight="251659264" behindDoc="1" locked="0" layoutInCell="1" allowOverlap="1" wp14:anchorId="0C6E7471" wp14:editId="0C6E7472">
            <wp:simplePos x="0" y="0"/>
            <wp:positionH relativeFrom="column">
              <wp:posOffset>-1371600</wp:posOffset>
            </wp:positionH>
            <wp:positionV relativeFrom="paragraph">
              <wp:posOffset>-1781175</wp:posOffset>
            </wp:positionV>
            <wp:extent cx="7554595" cy="1068578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4595" cy="106857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24791" w:rsidRPr="006F7247" w:rsidSect="00CB1F2A">
      <w:headerReference w:type="default" r:id="rId14"/>
      <w:footerReference w:type="even" r:id="rId15"/>
      <w:footerReference w:type="default" r:id="rId16"/>
      <w:headerReference w:type="first" r:id="rId17"/>
      <w:pgSz w:w="11907" w:h="16839" w:code="9"/>
      <w:pgMar w:top="2835" w:right="1134" w:bottom="1418" w:left="2155" w:header="68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D6876" w14:textId="77777777" w:rsidR="00F074BF" w:rsidRDefault="00F074BF">
      <w:r>
        <w:separator/>
      </w:r>
    </w:p>
    <w:p w14:paraId="290D4937" w14:textId="77777777" w:rsidR="00F074BF" w:rsidRDefault="00F074BF"/>
  </w:endnote>
  <w:endnote w:type="continuationSeparator" w:id="0">
    <w:p w14:paraId="12682EED" w14:textId="77777777" w:rsidR="00F074BF" w:rsidRDefault="00F074BF">
      <w:r>
        <w:continuationSeparator/>
      </w:r>
    </w:p>
    <w:p w14:paraId="41DCE2EF" w14:textId="77777777" w:rsidR="00F074BF" w:rsidRDefault="00F07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BatangChe">
    <w:charset w:val="81"/>
    <w:family w:val="modern"/>
    <w:pitch w:val="fixed"/>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747D" w14:textId="77777777" w:rsidR="005B5C2B" w:rsidRDefault="00CD0726" w:rsidP="00320037">
    <w:pPr>
      <w:pStyle w:val="Footer"/>
      <w:framePr w:wrap="none" w:vAnchor="text" w:hAnchor="margin" w:y="1"/>
      <w:rPr>
        <w:rStyle w:val="PageNumber"/>
      </w:rPr>
    </w:pPr>
    <w:r>
      <w:rPr>
        <w:rStyle w:val="PageNumber"/>
      </w:rPr>
      <w:fldChar w:fldCharType="begin"/>
    </w:r>
    <w:r w:rsidR="005B5C2B">
      <w:rPr>
        <w:rStyle w:val="PageNumber"/>
      </w:rPr>
      <w:instrText xml:space="preserve">PAGE  </w:instrText>
    </w:r>
    <w:r>
      <w:rPr>
        <w:rStyle w:val="PageNumber"/>
      </w:rPr>
      <w:fldChar w:fldCharType="end"/>
    </w:r>
  </w:p>
  <w:p w14:paraId="0C6E747E" w14:textId="77777777" w:rsidR="007C593D" w:rsidRDefault="007C593D" w:rsidP="005B5C2B">
    <w:pPr>
      <w:pStyle w:val="Footer"/>
      <w:ind w:firstLine="360"/>
      <w:rPr>
        <w:rStyle w:val="PageNumber"/>
      </w:rPr>
    </w:pPr>
  </w:p>
  <w:p w14:paraId="0C6E747F" w14:textId="77777777" w:rsidR="00292BE0" w:rsidRDefault="00292BE0" w:rsidP="00335CDC">
    <w:pPr>
      <w:pStyle w:val="Footer"/>
    </w:pPr>
  </w:p>
  <w:p w14:paraId="0C6E7480" w14:textId="77777777" w:rsidR="008419D0" w:rsidRDefault="008419D0"/>
  <w:p w14:paraId="0C6E7481" w14:textId="77777777" w:rsidR="00512F7A" w:rsidRDefault="00512F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7482" w14:textId="77777777" w:rsidR="005B5C2B" w:rsidRPr="005B5C2B" w:rsidRDefault="005B5C2B" w:rsidP="006F7247">
    <w:pPr>
      <w:pStyle w:val="Footer"/>
      <w:framePr w:wrap="none" w:vAnchor="text" w:hAnchor="margin" w:y="366"/>
      <w:spacing w:line="60" w:lineRule="exact"/>
      <w:rPr>
        <w:rStyle w:val="PageNumber"/>
        <w:spacing w:val="-40"/>
      </w:rPr>
    </w:pPr>
    <w:r w:rsidRPr="005B5C2B">
      <w:rPr>
        <w:rStyle w:val="PageNumber"/>
        <w:spacing w:val="-40"/>
      </w:rPr>
      <w:t>——</w:t>
    </w:r>
  </w:p>
  <w:p w14:paraId="0C6E7483" w14:textId="144B9C08" w:rsidR="005B5C2B" w:rsidRDefault="00CD0726" w:rsidP="006F7247">
    <w:pPr>
      <w:pStyle w:val="Footer"/>
      <w:framePr w:wrap="none" w:vAnchor="text" w:hAnchor="margin" w:y="366"/>
      <w:spacing w:line="60" w:lineRule="exact"/>
      <w:rPr>
        <w:rStyle w:val="PageNumber"/>
      </w:rPr>
    </w:pPr>
    <w:r>
      <w:rPr>
        <w:rStyle w:val="PageNumber"/>
      </w:rPr>
      <w:fldChar w:fldCharType="begin"/>
    </w:r>
    <w:r w:rsidR="005B5C2B">
      <w:rPr>
        <w:rStyle w:val="PageNumber"/>
      </w:rPr>
      <w:instrText xml:space="preserve">PAGE  </w:instrText>
    </w:r>
    <w:r>
      <w:rPr>
        <w:rStyle w:val="PageNumber"/>
      </w:rPr>
      <w:fldChar w:fldCharType="separate"/>
    </w:r>
    <w:r w:rsidR="00EF2622">
      <w:rPr>
        <w:rStyle w:val="PageNumber"/>
        <w:noProof/>
      </w:rPr>
      <w:t>9</w:t>
    </w:r>
    <w:r>
      <w:rPr>
        <w:rStyle w:val="PageNumber"/>
      </w:rPr>
      <w:fldChar w:fldCharType="end"/>
    </w:r>
  </w:p>
  <w:p w14:paraId="0C6E7484" w14:textId="77777777" w:rsidR="005B5C2B" w:rsidRDefault="005B5C2B" w:rsidP="005B5C2B">
    <w:pPr>
      <w:pStyle w:val="Footer"/>
    </w:pPr>
  </w:p>
  <w:p w14:paraId="0C6E7485" w14:textId="77777777" w:rsidR="00512F7A" w:rsidRDefault="00512F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C4ADF" w14:textId="77777777" w:rsidR="00F074BF" w:rsidRDefault="00F074BF">
      <w:r>
        <w:separator/>
      </w:r>
    </w:p>
    <w:p w14:paraId="46811252" w14:textId="77777777" w:rsidR="00F074BF" w:rsidRDefault="00F074BF"/>
  </w:footnote>
  <w:footnote w:type="continuationSeparator" w:id="0">
    <w:p w14:paraId="4233A9FF" w14:textId="77777777" w:rsidR="00F074BF" w:rsidRDefault="00F074BF">
      <w:r>
        <w:continuationSeparator/>
      </w:r>
    </w:p>
    <w:p w14:paraId="530D764D" w14:textId="77777777" w:rsidR="00F074BF" w:rsidRDefault="00F074BF"/>
  </w:footnote>
  <w:footnote w:id="1">
    <w:p w14:paraId="4149E840" w14:textId="19B1DB1E" w:rsidR="00DE75F9" w:rsidRPr="007042F2" w:rsidRDefault="00DE75F9">
      <w:pPr>
        <w:pStyle w:val="FootnoteText"/>
        <w:rPr>
          <w:sz w:val="20"/>
          <w:szCs w:val="20"/>
        </w:rPr>
      </w:pPr>
      <w:r>
        <w:rPr>
          <w:rStyle w:val="FootnoteReference"/>
        </w:rPr>
        <w:footnoteRef/>
      </w:r>
      <w:r>
        <w:t xml:space="preserve"> </w:t>
      </w:r>
      <w:hyperlink r:id="rId1" w:history="1">
        <w:r w:rsidR="00F83524" w:rsidRPr="007042F2">
          <w:rPr>
            <w:rStyle w:val="Hyperlink"/>
            <w:sz w:val="20"/>
            <w:szCs w:val="20"/>
          </w:rPr>
          <w:t>U</w:t>
        </w:r>
        <w:r w:rsidR="00D47F5E" w:rsidRPr="007042F2">
          <w:rPr>
            <w:rStyle w:val="Hyperlink"/>
            <w:b/>
            <w:bCs/>
            <w:color w:val="000000" w:themeColor="text1"/>
            <w:sz w:val="20"/>
            <w:szCs w:val="20"/>
          </w:rPr>
          <w:t>https://eur-lex.europa.eu/eli/reg/2021/1060/oj/eng</w:t>
        </w:r>
        <w:r w:rsidR="00F83524" w:rsidRPr="007042F2">
          <w:rPr>
            <w:rStyle w:val="Hyperlink"/>
            <w:sz w:val="20"/>
            <w:szCs w:val="20"/>
          </w:rPr>
          <w:t>x - 02021R1060-20240630 - EN - EUR-Le</w:t>
        </w:r>
      </w:hyperlink>
    </w:p>
  </w:footnote>
  <w:footnote w:id="2">
    <w:p w14:paraId="098A2D79" w14:textId="35277EFF" w:rsidR="00E43237" w:rsidRDefault="00E43237" w:rsidP="00E43237">
      <w:pPr>
        <w:pStyle w:val="FootnoteText"/>
      </w:pPr>
      <w:r w:rsidRPr="007042F2">
        <w:rPr>
          <w:rStyle w:val="FootnoteReference"/>
          <w:sz w:val="20"/>
          <w:szCs w:val="20"/>
        </w:rPr>
        <w:footnoteRef/>
      </w:r>
      <w:r w:rsidRPr="007042F2">
        <w:rPr>
          <w:sz w:val="20"/>
          <w:szCs w:val="20"/>
        </w:rPr>
        <w:t xml:space="preserve"> </w:t>
      </w:r>
      <w:hyperlink r:id="rId2" w:history="1">
        <w:r w:rsidR="00F81ABB" w:rsidRPr="007042F2">
          <w:rPr>
            <w:rStyle w:val="Hyperlink"/>
            <w:sz w:val="20"/>
            <w:szCs w:val="20"/>
          </w:rPr>
          <w:t>E</w:t>
        </w:r>
        <w:r w:rsidR="00D47F5E" w:rsidRPr="007042F2">
          <w:rPr>
            <w:rStyle w:val="Hyperlink"/>
            <w:b/>
            <w:bCs/>
            <w:color w:val="000000" w:themeColor="text1"/>
            <w:sz w:val="20"/>
            <w:szCs w:val="20"/>
          </w:rPr>
          <w:t>https://www.gov.ie/en/department-of-public-expenditure-ndp-delivery-and-reform/publications/cohesion-policy-funds-2021-2027-regulations-and-guidance/</w:t>
        </w:r>
        <w:r w:rsidR="007042F2" w:rsidRPr="007042F2">
          <w:rPr>
            <w:rStyle w:val="Hyperlink"/>
            <w:b/>
            <w:bCs/>
            <w:color w:val="000000" w:themeColor="text1"/>
            <w:sz w:val="20"/>
            <w:szCs w:val="20"/>
          </w:rPr>
          <w:t>E</w:t>
        </w:r>
        <w:r w:rsidR="00F81ABB" w:rsidRPr="007042F2">
          <w:rPr>
            <w:rStyle w:val="Hyperlink"/>
            <w:b/>
            <w:bCs/>
            <w:color w:val="000000" w:themeColor="text1"/>
            <w:sz w:val="20"/>
            <w:szCs w:val="20"/>
          </w:rPr>
          <w:t>U Funds Communications Guidelines 2021-2027</w:t>
        </w:r>
      </w:hyperlink>
    </w:p>
  </w:footnote>
  <w:footnote w:id="3">
    <w:p w14:paraId="3B0C231F" w14:textId="6BC0F7E9" w:rsidR="00D47F5E" w:rsidRDefault="00D47F5E">
      <w:pPr>
        <w:pStyle w:val="FootnoteText"/>
      </w:pPr>
      <w:r>
        <w:rPr>
          <w:rStyle w:val="FootnoteReference"/>
        </w:rPr>
        <w:footnoteRef/>
      </w:r>
      <w:r>
        <w:t xml:space="preserve"> </w:t>
      </w:r>
      <w:r w:rsidRPr="00D47F5E">
        <w:t>https://www.gov.ie/en/department-of-public-expenditure-ndp-delivery-and-reform/publications/cohesion-policy-funds-2021-2027-regulations-and-guidance/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747B" w14:textId="77777777" w:rsidR="005B5C2B" w:rsidRPr="005B5C2B" w:rsidRDefault="005B5C2B">
    <w:pPr>
      <w:pStyle w:val="Header"/>
    </w:pPr>
    <w:r>
      <w:t>Running header</w:t>
    </w:r>
  </w:p>
  <w:p w14:paraId="0C6E747C" w14:textId="77777777" w:rsidR="00512F7A" w:rsidRDefault="00512F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7486" w14:textId="682E3773" w:rsidR="005B5C2B" w:rsidRDefault="007A6D62">
    <w:pPr>
      <w:pStyle w:val="Header"/>
    </w:pPr>
    <w:r>
      <w:rPr>
        <w:noProof/>
      </w:rPr>
      <w:drawing>
        <wp:anchor distT="0" distB="0" distL="114300" distR="114300" simplePos="0" relativeHeight="251661312" behindDoc="0" locked="0" layoutInCell="1" allowOverlap="1" wp14:anchorId="7EC97E54" wp14:editId="17AB8C4D">
          <wp:simplePos x="0" y="0"/>
          <wp:positionH relativeFrom="column">
            <wp:posOffset>-625475</wp:posOffset>
          </wp:positionH>
          <wp:positionV relativeFrom="page">
            <wp:posOffset>520700</wp:posOffset>
          </wp:positionV>
          <wp:extent cx="2299970" cy="812800"/>
          <wp:effectExtent l="0" t="0" r="5080" b="6350"/>
          <wp:wrapTopAndBottom/>
          <wp:docPr id="127103422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34220" name="Picture 1"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9970" cy="812800"/>
                  </a:xfrm>
                  <a:prstGeom prst="rect">
                    <a:avLst/>
                  </a:prstGeom>
                </pic:spPr>
              </pic:pic>
            </a:graphicData>
          </a:graphic>
          <wp14:sizeRelV relativeFrom="margin">
            <wp14:pctHeight>0</wp14:pctHeight>
          </wp14:sizeRelV>
        </wp:anchor>
      </w:drawing>
    </w:r>
    <w:r w:rsidR="00FF3530">
      <w:rPr>
        <w:noProof/>
      </w:rPr>
      <mc:AlternateContent>
        <mc:Choice Requires="wpc">
          <w:drawing>
            <wp:anchor distT="0" distB="0" distL="114300" distR="114300" simplePos="0" relativeHeight="251660288" behindDoc="0" locked="0" layoutInCell="1" allowOverlap="1" wp14:anchorId="6E21C320" wp14:editId="0F8906F1">
              <wp:simplePos x="0" y="0"/>
              <wp:positionH relativeFrom="column">
                <wp:posOffset>2384425</wp:posOffset>
              </wp:positionH>
              <wp:positionV relativeFrom="paragraph">
                <wp:posOffset>-469900</wp:posOffset>
              </wp:positionV>
              <wp:extent cx="2389505" cy="1244600"/>
              <wp:effectExtent l="0" t="0" r="0" b="0"/>
              <wp:wrapNone/>
              <wp:docPr id="921285675"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61177354"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560" y="711200"/>
                          <a:ext cx="235394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64980E13" id="Canvas 2" o:spid="_x0000_s1026" editas="canvas" style="position:absolute;margin-left:187.75pt;margin-top:-37pt;width:188.15pt;height:98pt;z-index:251660288" coordsize="23895,12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3895;height:12446;visibility:visible;mso-wrap-style:square">
                <v:fill o:detectmouseclick="t"/>
                <v:path o:connecttype="none"/>
              </v:shape>
              <v:shape id="Picture 4" o:spid="_x0000_s1028" type="#_x0000_t75" style="position:absolute;left:355;top:7112;width:23540;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">
                <v:imagedata r:id="rId3" o:title=""/>
              </v:shape>
            </v:group>
          </w:pict>
        </mc:Fallback>
      </mc:AlternateContent>
    </w:r>
    <w:r w:rsidR="00E30F34">
      <w:rPr>
        <w:noProof/>
      </w:rPr>
      <w:drawing>
        <wp:anchor distT="0" distB="0" distL="114300" distR="114300" simplePos="0" relativeHeight="251657216" behindDoc="1" locked="0" layoutInCell="1" allowOverlap="1" wp14:anchorId="0C6E748B" wp14:editId="5E79F3C4">
          <wp:simplePos x="0" y="0"/>
          <wp:positionH relativeFrom="column">
            <wp:posOffset>-1368425</wp:posOffset>
          </wp:positionH>
          <wp:positionV relativeFrom="paragraph">
            <wp:posOffset>-442595</wp:posOffset>
          </wp:positionV>
          <wp:extent cx="7554595" cy="10685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4595" cy="10685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0CBC7E"/>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665C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14E3BB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CA090C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8C447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34CC95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5402B9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FCE9F6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60B7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C5C1E5C"/>
    <w:lvl w:ilvl="0">
      <w:start w:val="1"/>
      <w:numFmt w:val="decimal"/>
      <w:lvlText w:val="%1."/>
      <w:lvlJc w:val="left"/>
      <w:pPr>
        <w:tabs>
          <w:tab w:val="num" w:pos="389"/>
        </w:tabs>
        <w:ind w:left="389" w:hanging="389"/>
      </w:pPr>
      <w:rPr>
        <w:rFonts w:hint="default"/>
      </w:rPr>
    </w:lvl>
  </w:abstractNum>
  <w:abstractNum w:abstractNumId="10" w15:restartNumberingAfterBreak="0">
    <w:nsid w:val="FFFFFF89"/>
    <w:multiLevelType w:val="singleLevel"/>
    <w:tmpl w:val="038A2622"/>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6C7362E"/>
    <w:multiLevelType w:val="hybridMultilevel"/>
    <w:tmpl w:val="2CC49F40"/>
    <w:lvl w:ilvl="0" w:tplc="37DC7C54">
      <w:start w:val="1"/>
      <w:numFmt w:val="bullet"/>
      <w:pStyle w:val="ListBullet"/>
      <w:lvlText w:val=""/>
      <w:lvlJc w:val="left"/>
      <w:pPr>
        <w:tabs>
          <w:tab w:val="num" w:pos="454"/>
        </w:tabs>
        <w:ind w:left="454"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7E77DA"/>
    <w:multiLevelType w:val="multilevel"/>
    <w:tmpl w:val="81528A64"/>
    <w:lvl w:ilvl="0">
      <w:start w:val="1"/>
      <w:numFmt w:val="decimal"/>
      <w:lvlText w:val="%1."/>
      <w:lvlJc w:val="left"/>
      <w:pPr>
        <w:tabs>
          <w:tab w:val="num" w:pos="907"/>
        </w:tabs>
        <w:ind w:left="907" w:hanging="453"/>
      </w:pPr>
      <w:rPr>
        <w:rFonts w:ascii="Lato" w:hAnsi="Lato" w:hint="default"/>
        <w:b/>
        <w:i w:val="0"/>
        <w:color w:val="000000"/>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C90057"/>
    <w:multiLevelType w:val="hybridMultilevel"/>
    <w:tmpl w:val="5F56E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E1E24D3"/>
    <w:multiLevelType w:val="hybridMultilevel"/>
    <w:tmpl w:val="FDD0A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291496B"/>
    <w:multiLevelType w:val="hybridMultilevel"/>
    <w:tmpl w:val="8B86F606"/>
    <w:lvl w:ilvl="0" w:tplc="61AEB7E4">
      <w:start w:val="1"/>
      <w:numFmt w:val="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73988"/>
    <w:multiLevelType w:val="hybridMultilevel"/>
    <w:tmpl w:val="D03AB5E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7" w15:restartNumberingAfterBreak="0">
    <w:nsid w:val="36B20886"/>
    <w:multiLevelType w:val="multilevel"/>
    <w:tmpl w:val="22DA748A"/>
    <w:lvl w:ilvl="0">
      <w:start w:val="1"/>
      <w:numFmt w:val="decimal"/>
      <w:lvlText w:val="%1."/>
      <w:lvlJc w:val="left"/>
      <w:pPr>
        <w:tabs>
          <w:tab w:val="num" w:pos="907"/>
        </w:tabs>
        <w:ind w:left="907" w:hanging="4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D70691"/>
    <w:multiLevelType w:val="multilevel"/>
    <w:tmpl w:val="078A913A"/>
    <w:lvl w:ilvl="0">
      <w:start w:val="1"/>
      <w:numFmt w:val="bullet"/>
      <w:lvlText w:val=""/>
      <w:lvlJc w:val="left"/>
      <w:pPr>
        <w:tabs>
          <w:tab w:val="num" w:pos="389"/>
        </w:tabs>
        <w:ind w:left="389" w:hanging="389"/>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BA02097"/>
    <w:multiLevelType w:val="multilevel"/>
    <w:tmpl w:val="99E6B8B6"/>
    <w:lvl w:ilvl="0">
      <w:start w:val="1"/>
      <w:numFmt w:val="decimal"/>
      <w:lvlText w:val="%1."/>
      <w:lvlJc w:val="left"/>
      <w:pPr>
        <w:ind w:left="680" w:hanging="340"/>
      </w:pPr>
      <w:rPr>
        <w:rFonts w:ascii="Lato" w:hAnsi="Lato" w:hint="default"/>
        <w:strike w:val="0"/>
        <w:dstrike w:val="0"/>
        <w:color w:val="004D44"/>
        <w:sz w:val="24"/>
        <w:u w:val="none" w:color="004D4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8C1E32"/>
    <w:multiLevelType w:val="hybridMultilevel"/>
    <w:tmpl w:val="54827C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5F7A77"/>
    <w:multiLevelType w:val="multilevel"/>
    <w:tmpl w:val="5B5E92E0"/>
    <w:lvl w:ilvl="0">
      <w:start w:val="1"/>
      <w:numFmt w:val="decimal"/>
      <w:lvlText w:val="%1."/>
      <w:lvlJc w:val="left"/>
      <w:pPr>
        <w:ind w:left="680" w:hanging="680"/>
      </w:pPr>
      <w:rPr>
        <w:rFonts w:ascii="Lato Black" w:hAnsi="Lato Black" w:hint="default"/>
        <w:strike w:val="0"/>
        <w:dstrike w:val="0"/>
        <w:color w:val="A3912A"/>
        <w:sz w:val="40"/>
        <w:u w:val="none" w:color="004D4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BCC1D46"/>
    <w:multiLevelType w:val="hybridMultilevel"/>
    <w:tmpl w:val="6EA0481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3" w15:restartNumberingAfterBreak="0">
    <w:nsid w:val="4F85667A"/>
    <w:multiLevelType w:val="multilevel"/>
    <w:tmpl w:val="0D283A8A"/>
    <w:lvl w:ilvl="0">
      <w:start w:val="1"/>
      <w:numFmt w:val="decimal"/>
      <w:lvlText w:val="%1."/>
      <w:lvlJc w:val="left"/>
      <w:pPr>
        <w:ind w:left="340" w:hanging="340"/>
      </w:pPr>
      <w:rPr>
        <w:rFonts w:ascii="Lato" w:hAnsi="Lato" w:hint="default"/>
        <w:strike w:val="0"/>
        <w:dstrike w:val="0"/>
        <w:color w:val="A3912A"/>
        <w:sz w:val="24"/>
        <w:u w:val="none" w:color="004D4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892D76"/>
    <w:multiLevelType w:val="multilevel"/>
    <w:tmpl w:val="790AFE04"/>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5E692AF2"/>
    <w:multiLevelType w:val="hybridMultilevel"/>
    <w:tmpl w:val="8F9CD71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7BD0E7A"/>
    <w:multiLevelType w:val="multilevel"/>
    <w:tmpl w:val="1DD86DDA"/>
    <w:lvl w:ilvl="0">
      <w:start w:val="1"/>
      <w:numFmt w:val="decimal"/>
      <w:lvlText w:val="%1."/>
      <w:lvlJc w:val="left"/>
      <w:pPr>
        <w:ind w:left="340" w:hanging="340"/>
      </w:pPr>
      <w:rPr>
        <w:rFonts w:ascii="Lato Black" w:hAnsi="Lato Black" w:hint="default"/>
        <w:strike w:val="0"/>
        <w:dstrike w:val="0"/>
        <w:color w:val="A3912A"/>
        <w:sz w:val="40"/>
        <w:u w:val="none" w:color="004D4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924BF9"/>
    <w:multiLevelType w:val="multilevel"/>
    <w:tmpl w:val="C42673CE"/>
    <w:lvl w:ilvl="0">
      <w:start w:val="1"/>
      <w:numFmt w:val="decimal"/>
      <w:lvlText w:val="%1."/>
      <w:lvlJc w:val="left"/>
      <w:pPr>
        <w:tabs>
          <w:tab w:val="num" w:pos="680"/>
        </w:tabs>
        <w:ind w:left="680" w:hanging="22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6B331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8110EC"/>
    <w:multiLevelType w:val="hybridMultilevel"/>
    <w:tmpl w:val="7D4EAD1A"/>
    <w:lvl w:ilvl="0" w:tplc="641273D6">
      <w:start w:val="1"/>
      <w:numFmt w:val="upperRoman"/>
      <w:pStyle w:val="ListNumber"/>
      <w:lvlText w:val="%1."/>
      <w:lvlJc w:val="left"/>
      <w:pPr>
        <w:tabs>
          <w:tab w:val="num" w:pos="454"/>
        </w:tabs>
        <w:ind w:left="454" w:hanging="454"/>
      </w:pPr>
      <w:rPr>
        <w:rFonts w:ascii="Lato" w:hAnsi="Lato" w:hint="default"/>
        <w:b/>
        <w:i w:val="0"/>
        <w:color w:val="000000"/>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963E4"/>
    <w:multiLevelType w:val="hybridMultilevel"/>
    <w:tmpl w:val="0B725B38"/>
    <w:lvl w:ilvl="0" w:tplc="FB8A73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940DD0"/>
    <w:multiLevelType w:val="multilevel"/>
    <w:tmpl w:val="A330FC92"/>
    <w:lvl w:ilvl="0">
      <w:start w:val="1"/>
      <w:numFmt w:val="decimal"/>
      <w:lvlText w:val="%1."/>
      <w:lvlJc w:val="left"/>
      <w:pPr>
        <w:tabs>
          <w:tab w:val="num" w:pos="389"/>
        </w:tabs>
        <w:ind w:left="389" w:hanging="389"/>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29396F"/>
    <w:multiLevelType w:val="multilevel"/>
    <w:tmpl w:val="0B52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E67FA3"/>
    <w:multiLevelType w:val="hybridMultilevel"/>
    <w:tmpl w:val="02921790"/>
    <w:lvl w:ilvl="0" w:tplc="05CCCFCA">
      <w:start w:val="1"/>
      <w:numFmt w:val="decimal"/>
      <w:pStyle w:val="Contents"/>
      <w:lvlText w:val="%1."/>
      <w:lvlJc w:val="left"/>
      <w:pPr>
        <w:ind w:left="1361" w:hanging="1361"/>
      </w:pPr>
      <w:rPr>
        <w:rFonts w:ascii="Lato Black" w:hAnsi="Lato Black" w:hint="default"/>
        <w:strike w:val="0"/>
        <w:dstrike w:val="0"/>
        <w:color w:val="A3912A"/>
        <w:sz w:val="28"/>
        <w:u w:val="none" w:color="004D4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016223">
    <w:abstractNumId w:val="10"/>
  </w:num>
  <w:num w:numId="2" w16cid:durableId="1999572591">
    <w:abstractNumId w:val="10"/>
    <w:lvlOverride w:ilvl="0">
      <w:startOverride w:val="1"/>
    </w:lvlOverride>
  </w:num>
  <w:num w:numId="3" w16cid:durableId="1450468979">
    <w:abstractNumId w:val="15"/>
  </w:num>
  <w:num w:numId="4" w16cid:durableId="1293557452">
    <w:abstractNumId w:val="9"/>
  </w:num>
  <w:num w:numId="5" w16cid:durableId="322976701">
    <w:abstractNumId w:val="30"/>
  </w:num>
  <w:num w:numId="6" w16cid:durableId="1012881594">
    <w:abstractNumId w:val="29"/>
  </w:num>
  <w:num w:numId="7" w16cid:durableId="257956253">
    <w:abstractNumId w:val="11"/>
  </w:num>
  <w:num w:numId="8" w16cid:durableId="1141656458">
    <w:abstractNumId w:val="0"/>
  </w:num>
  <w:num w:numId="9" w16cid:durableId="1898932462">
    <w:abstractNumId w:val="1"/>
  </w:num>
  <w:num w:numId="10" w16cid:durableId="1944536430">
    <w:abstractNumId w:val="2"/>
  </w:num>
  <w:num w:numId="11" w16cid:durableId="1079207849">
    <w:abstractNumId w:val="3"/>
  </w:num>
  <w:num w:numId="12" w16cid:durableId="1456872219">
    <w:abstractNumId w:val="4"/>
  </w:num>
  <w:num w:numId="13" w16cid:durableId="403651201">
    <w:abstractNumId w:val="5"/>
  </w:num>
  <w:num w:numId="14" w16cid:durableId="192109697">
    <w:abstractNumId w:val="6"/>
  </w:num>
  <w:num w:numId="15" w16cid:durableId="1587763146">
    <w:abstractNumId w:val="7"/>
  </w:num>
  <w:num w:numId="16" w16cid:durableId="579098866">
    <w:abstractNumId w:val="8"/>
  </w:num>
  <w:num w:numId="17" w16cid:durableId="433944841">
    <w:abstractNumId w:val="33"/>
  </w:num>
  <w:num w:numId="18" w16cid:durableId="1043600821">
    <w:abstractNumId w:val="28"/>
  </w:num>
  <w:num w:numId="19" w16cid:durableId="994262612">
    <w:abstractNumId w:val="19"/>
  </w:num>
  <w:num w:numId="20" w16cid:durableId="1101414449">
    <w:abstractNumId w:val="23"/>
  </w:num>
  <w:num w:numId="21" w16cid:durableId="1963729431">
    <w:abstractNumId w:val="26"/>
  </w:num>
  <w:num w:numId="22" w16cid:durableId="1822575493">
    <w:abstractNumId w:val="21"/>
  </w:num>
  <w:num w:numId="23" w16cid:durableId="1993288161">
    <w:abstractNumId w:val="31"/>
  </w:num>
  <w:num w:numId="24" w16cid:durableId="1803113397">
    <w:abstractNumId w:val="27"/>
  </w:num>
  <w:num w:numId="25" w16cid:durableId="420370929">
    <w:abstractNumId w:val="17"/>
  </w:num>
  <w:num w:numId="26" w16cid:durableId="571745256">
    <w:abstractNumId w:val="12"/>
  </w:num>
  <w:num w:numId="27" w16cid:durableId="1367214763">
    <w:abstractNumId w:val="18"/>
  </w:num>
  <w:num w:numId="28" w16cid:durableId="1495949641">
    <w:abstractNumId w:val="32"/>
  </w:num>
  <w:num w:numId="29" w16cid:durableId="667753528">
    <w:abstractNumId w:val="24"/>
  </w:num>
  <w:num w:numId="30" w16cid:durableId="13505065">
    <w:abstractNumId w:val="14"/>
  </w:num>
  <w:num w:numId="31" w16cid:durableId="1117456161">
    <w:abstractNumId w:val="22"/>
  </w:num>
  <w:num w:numId="32" w16cid:durableId="1767922886">
    <w:abstractNumId w:val="25"/>
  </w:num>
  <w:num w:numId="33" w16cid:durableId="1015307302">
    <w:abstractNumId w:val="13"/>
  </w:num>
  <w:num w:numId="34" w16cid:durableId="196822517">
    <w:abstractNumId w:val="20"/>
  </w:num>
  <w:num w:numId="35" w16cid:durableId="17746661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102"/>
    <w:rsid w:val="0000042B"/>
    <w:rsid w:val="00016CCF"/>
    <w:rsid w:val="00020D56"/>
    <w:rsid w:val="0003401B"/>
    <w:rsid w:val="00037F85"/>
    <w:rsid w:val="000424F6"/>
    <w:rsid w:val="0004703E"/>
    <w:rsid w:val="00055582"/>
    <w:rsid w:val="00055D56"/>
    <w:rsid w:val="00071437"/>
    <w:rsid w:val="0007277B"/>
    <w:rsid w:val="000730A8"/>
    <w:rsid w:val="00091C7C"/>
    <w:rsid w:val="000A3ED1"/>
    <w:rsid w:val="000A7C49"/>
    <w:rsid w:val="000C19D9"/>
    <w:rsid w:val="000C3334"/>
    <w:rsid w:val="000D2F9D"/>
    <w:rsid w:val="000D4C55"/>
    <w:rsid w:val="000E31A9"/>
    <w:rsid w:val="000F30F1"/>
    <w:rsid w:val="0010332A"/>
    <w:rsid w:val="00113401"/>
    <w:rsid w:val="00113CCE"/>
    <w:rsid w:val="00122CAE"/>
    <w:rsid w:val="00153A7A"/>
    <w:rsid w:val="00157141"/>
    <w:rsid w:val="00162FDF"/>
    <w:rsid w:val="001737D6"/>
    <w:rsid w:val="0018789F"/>
    <w:rsid w:val="0019069D"/>
    <w:rsid w:val="00190C07"/>
    <w:rsid w:val="00192A3A"/>
    <w:rsid w:val="00194156"/>
    <w:rsid w:val="0019630B"/>
    <w:rsid w:val="0019665B"/>
    <w:rsid w:val="001A0C21"/>
    <w:rsid w:val="001A6E6E"/>
    <w:rsid w:val="001B2030"/>
    <w:rsid w:val="001C01E0"/>
    <w:rsid w:val="001D6C08"/>
    <w:rsid w:val="001F1615"/>
    <w:rsid w:val="001F68DC"/>
    <w:rsid w:val="001F7660"/>
    <w:rsid w:val="00221ABC"/>
    <w:rsid w:val="00231D54"/>
    <w:rsid w:val="00232738"/>
    <w:rsid w:val="00254130"/>
    <w:rsid w:val="0027082D"/>
    <w:rsid w:val="002749D2"/>
    <w:rsid w:val="00282EB9"/>
    <w:rsid w:val="00292BE0"/>
    <w:rsid w:val="0029381A"/>
    <w:rsid w:val="0029602E"/>
    <w:rsid w:val="002B2482"/>
    <w:rsid w:val="002C35A3"/>
    <w:rsid w:val="00302DC8"/>
    <w:rsid w:val="00313698"/>
    <w:rsid w:val="00320037"/>
    <w:rsid w:val="00321993"/>
    <w:rsid w:val="00325BB9"/>
    <w:rsid w:val="00327982"/>
    <w:rsid w:val="00335CDC"/>
    <w:rsid w:val="00347316"/>
    <w:rsid w:val="0036294A"/>
    <w:rsid w:val="003629FD"/>
    <w:rsid w:val="00366FE8"/>
    <w:rsid w:val="003A7CAB"/>
    <w:rsid w:val="003B18B9"/>
    <w:rsid w:val="003C0C08"/>
    <w:rsid w:val="003C4865"/>
    <w:rsid w:val="003D4FCC"/>
    <w:rsid w:val="003D5A7F"/>
    <w:rsid w:val="003F5C7D"/>
    <w:rsid w:val="003F5EC7"/>
    <w:rsid w:val="00412C36"/>
    <w:rsid w:val="00414AEA"/>
    <w:rsid w:val="0042545D"/>
    <w:rsid w:val="00432222"/>
    <w:rsid w:val="00434CD7"/>
    <w:rsid w:val="00441DC0"/>
    <w:rsid w:val="00457E8F"/>
    <w:rsid w:val="00462B4A"/>
    <w:rsid w:val="00463FFC"/>
    <w:rsid w:val="00467DCD"/>
    <w:rsid w:val="00476B67"/>
    <w:rsid w:val="004A619A"/>
    <w:rsid w:val="004B19EE"/>
    <w:rsid w:val="004B3274"/>
    <w:rsid w:val="004D13E8"/>
    <w:rsid w:val="004E161F"/>
    <w:rsid w:val="004E2954"/>
    <w:rsid w:val="004E6E0F"/>
    <w:rsid w:val="00503041"/>
    <w:rsid w:val="00512F7A"/>
    <w:rsid w:val="005135F4"/>
    <w:rsid w:val="00516B47"/>
    <w:rsid w:val="005233B2"/>
    <w:rsid w:val="005234C2"/>
    <w:rsid w:val="00524387"/>
    <w:rsid w:val="005255C0"/>
    <w:rsid w:val="0054409A"/>
    <w:rsid w:val="00560E8B"/>
    <w:rsid w:val="00560EB9"/>
    <w:rsid w:val="00561F0D"/>
    <w:rsid w:val="0056235F"/>
    <w:rsid w:val="00565E81"/>
    <w:rsid w:val="0056700E"/>
    <w:rsid w:val="0056763D"/>
    <w:rsid w:val="005716FC"/>
    <w:rsid w:val="00572F9F"/>
    <w:rsid w:val="0057650B"/>
    <w:rsid w:val="005A5513"/>
    <w:rsid w:val="005B4318"/>
    <w:rsid w:val="005B5C2B"/>
    <w:rsid w:val="005B7175"/>
    <w:rsid w:val="005D190E"/>
    <w:rsid w:val="005D4389"/>
    <w:rsid w:val="005E37CA"/>
    <w:rsid w:val="005F42BA"/>
    <w:rsid w:val="005F4F2F"/>
    <w:rsid w:val="0060182D"/>
    <w:rsid w:val="0060271F"/>
    <w:rsid w:val="00603F42"/>
    <w:rsid w:val="00604EA8"/>
    <w:rsid w:val="006057EA"/>
    <w:rsid w:val="00610A48"/>
    <w:rsid w:val="00610BEB"/>
    <w:rsid w:val="00616252"/>
    <w:rsid w:val="00625FA2"/>
    <w:rsid w:val="00626DC7"/>
    <w:rsid w:val="00633161"/>
    <w:rsid w:val="006350F8"/>
    <w:rsid w:val="00637F7A"/>
    <w:rsid w:val="00640490"/>
    <w:rsid w:val="006623DF"/>
    <w:rsid w:val="00671372"/>
    <w:rsid w:val="0068370F"/>
    <w:rsid w:val="006856E0"/>
    <w:rsid w:val="00692F85"/>
    <w:rsid w:val="00695986"/>
    <w:rsid w:val="00697276"/>
    <w:rsid w:val="006B7B8D"/>
    <w:rsid w:val="006D0A95"/>
    <w:rsid w:val="006D40F3"/>
    <w:rsid w:val="006D4EC3"/>
    <w:rsid w:val="006D6D2A"/>
    <w:rsid w:val="006E04B6"/>
    <w:rsid w:val="006E54CE"/>
    <w:rsid w:val="006F7247"/>
    <w:rsid w:val="007042F2"/>
    <w:rsid w:val="007102CD"/>
    <w:rsid w:val="007120BA"/>
    <w:rsid w:val="007147ED"/>
    <w:rsid w:val="00715636"/>
    <w:rsid w:val="00720D69"/>
    <w:rsid w:val="00722A88"/>
    <w:rsid w:val="007256B9"/>
    <w:rsid w:val="00733690"/>
    <w:rsid w:val="0073479C"/>
    <w:rsid w:val="007475AF"/>
    <w:rsid w:val="007511ED"/>
    <w:rsid w:val="007518C0"/>
    <w:rsid w:val="00755210"/>
    <w:rsid w:val="00760F79"/>
    <w:rsid w:val="00770327"/>
    <w:rsid w:val="007709DC"/>
    <w:rsid w:val="0077365A"/>
    <w:rsid w:val="00776231"/>
    <w:rsid w:val="00777D29"/>
    <w:rsid w:val="00795AE3"/>
    <w:rsid w:val="007A4237"/>
    <w:rsid w:val="007A6D62"/>
    <w:rsid w:val="007B30B0"/>
    <w:rsid w:val="007B4902"/>
    <w:rsid w:val="007C593D"/>
    <w:rsid w:val="007D4A3A"/>
    <w:rsid w:val="007F7506"/>
    <w:rsid w:val="00800CE9"/>
    <w:rsid w:val="00800CF7"/>
    <w:rsid w:val="00804D93"/>
    <w:rsid w:val="00805866"/>
    <w:rsid w:val="00807FB7"/>
    <w:rsid w:val="00811411"/>
    <w:rsid w:val="0081457E"/>
    <w:rsid w:val="00815DEC"/>
    <w:rsid w:val="00817CC8"/>
    <w:rsid w:val="00820767"/>
    <w:rsid w:val="008213FA"/>
    <w:rsid w:val="00824791"/>
    <w:rsid w:val="00824BE2"/>
    <w:rsid w:val="008419D0"/>
    <w:rsid w:val="00842475"/>
    <w:rsid w:val="008425E9"/>
    <w:rsid w:val="00844232"/>
    <w:rsid w:val="00857E68"/>
    <w:rsid w:val="00870AC6"/>
    <w:rsid w:val="008735FA"/>
    <w:rsid w:val="0087438A"/>
    <w:rsid w:val="00882F1C"/>
    <w:rsid w:val="00896911"/>
    <w:rsid w:val="008A5743"/>
    <w:rsid w:val="008B0C8D"/>
    <w:rsid w:val="008B351A"/>
    <w:rsid w:val="008B6CF3"/>
    <w:rsid w:val="008C2F83"/>
    <w:rsid w:val="008E57BA"/>
    <w:rsid w:val="008E70E2"/>
    <w:rsid w:val="008E7FA1"/>
    <w:rsid w:val="008F6981"/>
    <w:rsid w:val="00907242"/>
    <w:rsid w:val="00911224"/>
    <w:rsid w:val="0092649D"/>
    <w:rsid w:val="0093635A"/>
    <w:rsid w:val="00942210"/>
    <w:rsid w:val="009579C3"/>
    <w:rsid w:val="009633DA"/>
    <w:rsid w:val="009A158E"/>
    <w:rsid w:val="009C27E4"/>
    <w:rsid w:val="009D5B35"/>
    <w:rsid w:val="009F6661"/>
    <w:rsid w:val="00A0055F"/>
    <w:rsid w:val="00A02EE0"/>
    <w:rsid w:val="00A12C40"/>
    <w:rsid w:val="00A13E69"/>
    <w:rsid w:val="00A14235"/>
    <w:rsid w:val="00A178D0"/>
    <w:rsid w:val="00A2087C"/>
    <w:rsid w:val="00A20A84"/>
    <w:rsid w:val="00A230DA"/>
    <w:rsid w:val="00A3207D"/>
    <w:rsid w:val="00A35794"/>
    <w:rsid w:val="00A35E5C"/>
    <w:rsid w:val="00A453DB"/>
    <w:rsid w:val="00A53BC0"/>
    <w:rsid w:val="00A80EF8"/>
    <w:rsid w:val="00A820EF"/>
    <w:rsid w:val="00A828DD"/>
    <w:rsid w:val="00A947BF"/>
    <w:rsid w:val="00AA2D17"/>
    <w:rsid w:val="00AB373E"/>
    <w:rsid w:val="00AB451D"/>
    <w:rsid w:val="00AC7726"/>
    <w:rsid w:val="00AE1F61"/>
    <w:rsid w:val="00B00B5C"/>
    <w:rsid w:val="00B03ADD"/>
    <w:rsid w:val="00B1244F"/>
    <w:rsid w:val="00B13BBB"/>
    <w:rsid w:val="00B51B5B"/>
    <w:rsid w:val="00B64102"/>
    <w:rsid w:val="00B64DDE"/>
    <w:rsid w:val="00B814F5"/>
    <w:rsid w:val="00B91108"/>
    <w:rsid w:val="00BA31B9"/>
    <w:rsid w:val="00BB0528"/>
    <w:rsid w:val="00BB716C"/>
    <w:rsid w:val="00BC61D0"/>
    <w:rsid w:val="00BD3C05"/>
    <w:rsid w:val="00BE3212"/>
    <w:rsid w:val="00BF7F98"/>
    <w:rsid w:val="00C107F2"/>
    <w:rsid w:val="00C21275"/>
    <w:rsid w:val="00C40560"/>
    <w:rsid w:val="00C564BF"/>
    <w:rsid w:val="00C6191F"/>
    <w:rsid w:val="00C61F8C"/>
    <w:rsid w:val="00C63757"/>
    <w:rsid w:val="00C64C7F"/>
    <w:rsid w:val="00C82220"/>
    <w:rsid w:val="00C84838"/>
    <w:rsid w:val="00C93711"/>
    <w:rsid w:val="00C9455B"/>
    <w:rsid w:val="00CA2F34"/>
    <w:rsid w:val="00CB1F2A"/>
    <w:rsid w:val="00CB49D9"/>
    <w:rsid w:val="00CB616D"/>
    <w:rsid w:val="00CB7D2E"/>
    <w:rsid w:val="00CC25E3"/>
    <w:rsid w:val="00CC31D6"/>
    <w:rsid w:val="00CD0726"/>
    <w:rsid w:val="00CE72C8"/>
    <w:rsid w:val="00D0119B"/>
    <w:rsid w:val="00D2039F"/>
    <w:rsid w:val="00D20786"/>
    <w:rsid w:val="00D47F5E"/>
    <w:rsid w:val="00D52F93"/>
    <w:rsid w:val="00D62285"/>
    <w:rsid w:val="00D76841"/>
    <w:rsid w:val="00D92628"/>
    <w:rsid w:val="00DC1666"/>
    <w:rsid w:val="00DC2627"/>
    <w:rsid w:val="00DE75F9"/>
    <w:rsid w:val="00E0201A"/>
    <w:rsid w:val="00E115E1"/>
    <w:rsid w:val="00E14392"/>
    <w:rsid w:val="00E23E1A"/>
    <w:rsid w:val="00E26789"/>
    <w:rsid w:val="00E30F34"/>
    <w:rsid w:val="00E35D5E"/>
    <w:rsid w:val="00E41152"/>
    <w:rsid w:val="00E43237"/>
    <w:rsid w:val="00E571AC"/>
    <w:rsid w:val="00E6080E"/>
    <w:rsid w:val="00E71B3B"/>
    <w:rsid w:val="00E84684"/>
    <w:rsid w:val="00E928A8"/>
    <w:rsid w:val="00E94117"/>
    <w:rsid w:val="00EA5124"/>
    <w:rsid w:val="00EA5AE3"/>
    <w:rsid w:val="00EB580B"/>
    <w:rsid w:val="00EB6617"/>
    <w:rsid w:val="00EC4DDA"/>
    <w:rsid w:val="00EC7894"/>
    <w:rsid w:val="00ED2760"/>
    <w:rsid w:val="00ED29D6"/>
    <w:rsid w:val="00EF2622"/>
    <w:rsid w:val="00EF5307"/>
    <w:rsid w:val="00EF57F2"/>
    <w:rsid w:val="00F074BF"/>
    <w:rsid w:val="00F153CE"/>
    <w:rsid w:val="00F15EDF"/>
    <w:rsid w:val="00F23D9F"/>
    <w:rsid w:val="00F25DCE"/>
    <w:rsid w:val="00F36445"/>
    <w:rsid w:val="00F4280F"/>
    <w:rsid w:val="00F45D39"/>
    <w:rsid w:val="00F519E8"/>
    <w:rsid w:val="00F703EC"/>
    <w:rsid w:val="00F80428"/>
    <w:rsid w:val="00F81ABB"/>
    <w:rsid w:val="00F83524"/>
    <w:rsid w:val="00F94CB4"/>
    <w:rsid w:val="00F969E0"/>
    <w:rsid w:val="00FA1F89"/>
    <w:rsid w:val="00FA51D4"/>
    <w:rsid w:val="00FB1C79"/>
    <w:rsid w:val="00FC3B6A"/>
    <w:rsid w:val="00FD0267"/>
    <w:rsid w:val="00FD07D4"/>
    <w:rsid w:val="00FE0444"/>
    <w:rsid w:val="00FE25AE"/>
    <w:rsid w:val="00FF3530"/>
    <w:rsid w:val="00FF37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E746D"/>
  <w15:chartTrackingRefBased/>
  <w15:docId w15:val="{AF46BC0B-C9B5-45A0-A679-2801C363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EF8"/>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0F8"/>
    <w:pPr>
      <w:pageBreakBefore/>
      <w:pBdr>
        <w:top w:val="single" w:sz="4" w:space="4" w:color="auto"/>
      </w:pBdr>
      <w:spacing w:before="240" w:after="240" w:line="460" w:lineRule="exact"/>
      <w:contextualSpacing/>
      <w:outlineLvl w:val="0"/>
    </w:pPr>
    <w:rPr>
      <w:rFonts w:eastAsia="DengXian Light"/>
      <w:b/>
      <w:bCs/>
      <w:color w:val="004E46"/>
      <w:sz w:val="40"/>
      <w:szCs w:val="32"/>
    </w:rPr>
  </w:style>
  <w:style w:type="paragraph" w:styleId="Heading2">
    <w:name w:val="heading 2"/>
    <w:basedOn w:val="Normal"/>
    <w:next w:val="Normal"/>
    <w:link w:val="Heading2Char"/>
    <w:uiPriority w:val="9"/>
    <w:unhideWhenUsed/>
    <w:qFormat/>
    <w:rsid w:val="000A7C49"/>
    <w:pPr>
      <w:keepNext/>
      <w:keepLines/>
      <w:spacing w:before="320" w:after="160" w:line="400" w:lineRule="exact"/>
      <w:contextualSpacing/>
      <w:outlineLvl w:val="1"/>
    </w:pPr>
    <w:rPr>
      <w:rFonts w:eastAsia="DengXian Light"/>
      <w:b/>
      <w:bCs/>
      <w:color w:val="004E46"/>
      <w:sz w:val="32"/>
      <w:szCs w:val="26"/>
    </w:rPr>
  </w:style>
  <w:style w:type="paragraph" w:styleId="Heading3">
    <w:name w:val="heading 3"/>
    <w:basedOn w:val="Normal"/>
    <w:next w:val="Normal"/>
    <w:link w:val="Heading3Char"/>
    <w:uiPriority w:val="9"/>
    <w:unhideWhenUsed/>
    <w:qFormat/>
    <w:rsid w:val="009F6661"/>
    <w:pPr>
      <w:keepNext/>
      <w:keepLines/>
      <w:spacing w:before="320" w:line="320" w:lineRule="exact"/>
      <w:contextualSpacing/>
      <w:outlineLvl w:val="2"/>
    </w:pPr>
    <w:rPr>
      <w:rFonts w:ascii="Lato Black" w:eastAsia="DengXian Light" w:hAnsi="Lato Black"/>
      <w:b/>
      <w:bCs/>
      <w:caps/>
      <w:color w:val="004D44"/>
      <w:spacing w:val="30"/>
      <w:sz w:val="20"/>
      <w:szCs w:val="19"/>
      <w:lang w:val="en-GB" w:eastAsia="en-GB"/>
    </w:rPr>
  </w:style>
  <w:style w:type="paragraph" w:styleId="Heading4">
    <w:name w:val="heading 4"/>
    <w:basedOn w:val="Normal"/>
    <w:next w:val="Normal"/>
    <w:link w:val="Heading4Char"/>
    <w:uiPriority w:val="9"/>
    <w:unhideWhenUsed/>
    <w:qFormat/>
    <w:rsid w:val="00153A7A"/>
    <w:pPr>
      <w:keepNext/>
      <w:keepLines/>
      <w:contextualSpacing/>
      <w:outlineLvl w:val="3"/>
    </w:pPr>
    <w:rPr>
      <w:rFonts w:eastAsia="DengXian Light"/>
      <w:b/>
      <w:i/>
      <w:iCs/>
      <w:lang w:val="en-GB" w:eastAsia="en-GB"/>
    </w:rPr>
  </w:style>
  <w:style w:type="paragraph" w:styleId="Heading5">
    <w:name w:val="heading 5"/>
    <w:basedOn w:val="Heading4"/>
    <w:next w:val="Normal"/>
    <w:link w:val="Heading5Char"/>
    <w:uiPriority w:val="9"/>
    <w:unhideWhenUsed/>
    <w:rsid w:val="006F7247"/>
    <w:pPr>
      <w:outlineLvl w:val="4"/>
    </w:pPr>
  </w:style>
  <w:style w:type="paragraph" w:styleId="Heading6">
    <w:name w:val="heading 6"/>
    <w:basedOn w:val="Heading5"/>
    <w:next w:val="Normal"/>
    <w:link w:val="Heading6Char"/>
    <w:uiPriority w:val="9"/>
    <w:unhideWhenUsed/>
    <w:rsid w:val="006F7247"/>
    <w:pPr>
      <w:outlineLvl w:val="5"/>
    </w:pPr>
  </w:style>
  <w:style w:type="paragraph" w:styleId="Heading7">
    <w:name w:val="heading 7"/>
    <w:basedOn w:val="Heading6"/>
    <w:next w:val="Normal"/>
    <w:link w:val="Heading7Char"/>
    <w:uiPriority w:val="9"/>
    <w:unhideWhenUsed/>
    <w:rsid w:val="006F7247"/>
    <w:pPr>
      <w:outlineLvl w:val="6"/>
    </w:pPr>
  </w:style>
  <w:style w:type="paragraph" w:styleId="Heading8">
    <w:name w:val="heading 8"/>
    <w:basedOn w:val="Heading7"/>
    <w:next w:val="Normal"/>
    <w:link w:val="Heading8Char"/>
    <w:uiPriority w:val="9"/>
    <w:unhideWhenUsed/>
    <w:rsid w:val="006F7247"/>
    <w:pPr>
      <w:outlineLvl w:val="7"/>
    </w:pPr>
  </w:style>
  <w:style w:type="paragraph" w:styleId="Heading9">
    <w:name w:val="heading 9"/>
    <w:basedOn w:val="Heading8"/>
    <w:next w:val="Normal"/>
    <w:link w:val="Heading9Char"/>
    <w:uiPriority w:val="9"/>
    <w:unhideWhenUsed/>
    <w:rsid w:val="006F724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A02EE0"/>
    <w:pPr>
      <w:spacing w:before="80" w:line="210" w:lineRule="exact"/>
      <w:ind w:right="3629"/>
    </w:pPr>
    <w:rPr>
      <w:sz w:val="15"/>
      <w:lang w:val="en-GB" w:eastAsia="en-GB"/>
    </w:rPr>
  </w:style>
  <w:style w:type="character" w:customStyle="1" w:styleId="FooterChar">
    <w:name w:val="Footer Char"/>
    <w:basedOn w:val="DefaultParagraphFont"/>
    <w:link w:val="Footer"/>
    <w:uiPriority w:val="99"/>
    <w:rsid w:val="00A02EE0"/>
    <w:rPr>
      <w:rFonts w:ascii="Lato" w:hAnsi="Lato"/>
      <w:color w:val="000000"/>
      <w:sz w:val="15"/>
      <w:lang w:val="en-GB" w:eastAsia="en-GB"/>
    </w:rPr>
  </w:style>
  <w:style w:type="character" w:customStyle="1" w:styleId="Heading1Char">
    <w:name w:val="Heading 1 Char"/>
    <w:basedOn w:val="DefaultParagraphFont"/>
    <w:link w:val="Heading1"/>
    <w:uiPriority w:val="9"/>
    <w:rsid w:val="006350F8"/>
    <w:rPr>
      <w:rFonts w:ascii="Lato" w:eastAsia="DengXian Light" w:hAnsi="Lato" w:cs="Times New Roman"/>
      <w:b/>
      <w:bCs/>
      <w:color w:val="004E46"/>
      <w:sz w:val="40"/>
      <w:szCs w:val="32"/>
    </w:rPr>
  </w:style>
  <w:style w:type="character" w:customStyle="1" w:styleId="Heading2Char">
    <w:name w:val="Heading 2 Char"/>
    <w:basedOn w:val="DefaultParagraphFont"/>
    <w:link w:val="Heading2"/>
    <w:uiPriority w:val="9"/>
    <w:rsid w:val="000A7C49"/>
    <w:rPr>
      <w:rFonts w:ascii="Lato" w:eastAsia="DengXian Light" w:hAnsi="Lato" w:cs="Times New Roman"/>
      <w:b/>
      <w:bCs/>
      <w:color w:val="004E46"/>
      <w:sz w:val="32"/>
      <w:szCs w:val="26"/>
    </w:rPr>
  </w:style>
  <w:style w:type="paragraph" w:styleId="ListBullet">
    <w:name w:val="List Bullet"/>
    <w:basedOn w:val="Normal"/>
    <w:uiPriority w:val="10"/>
    <w:qFormat/>
    <w:rsid w:val="00A02EE0"/>
    <w:pPr>
      <w:numPr>
        <w:numId w:val="7"/>
      </w:numPr>
      <w:spacing w:before="80" w:after="80"/>
    </w:pPr>
  </w:style>
  <w:style w:type="table" w:styleId="TableGrid">
    <w:name w:val="Table Grid"/>
    <w:basedOn w:val="TableNormal"/>
    <w:uiPriority w:val="39"/>
    <w:rsid w:val="00CD0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unhideWhenUsed/>
    <w:qFormat/>
    <w:rsid w:val="006D4EC3"/>
    <w:pPr>
      <w:pBdr>
        <w:left w:val="single" w:sz="48" w:space="4" w:color="004D44"/>
      </w:pBdr>
      <w:spacing w:line="440" w:lineRule="atLeast"/>
      <w:ind w:left="907" w:right="907"/>
      <w:contextualSpacing/>
    </w:pPr>
    <w:rPr>
      <w:b/>
      <w:bCs/>
      <w:color w:val="A3912A"/>
      <w:sz w:val="32"/>
      <w:szCs w:val="32"/>
      <w:lang w:val="en-GB" w:eastAsia="en-GB"/>
    </w:rPr>
  </w:style>
  <w:style w:type="character" w:customStyle="1" w:styleId="IntenseQuoteChar">
    <w:name w:val="Intense Quote Char"/>
    <w:basedOn w:val="DefaultParagraphFont"/>
    <w:link w:val="IntenseQuote"/>
    <w:uiPriority w:val="30"/>
    <w:rsid w:val="006D4EC3"/>
    <w:rPr>
      <w:rFonts w:ascii="Lato" w:hAnsi="Lato"/>
      <w:b/>
      <w:bCs/>
      <w:color w:val="A3912A"/>
      <w:sz w:val="32"/>
      <w:szCs w:val="32"/>
      <w:lang w:val="en-GB" w:eastAsia="en-GB"/>
    </w:rPr>
  </w:style>
  <w:style w:type="table" w:customStyle="1" w:styleId="ModernPaper">
    <w:name w:val="Modern Paper"/>
    <w:basedOn w:val="TableNormal"/>
    <w:uiPriority w:val="99"/>
    <w:rsid w:val="00CD0726"/>
    <w:pPr>
      <w:spacing w:before="200"/>
    </w:pPr>
    <w:tblPr>
      <w:tblBorders>
        <w:insideH w:val="single" w:sz="8" w:space="0" w:color="004D44"/>
      </w:tblBorders>
      <w:tblCellMar>
        <w:left w:w="144" w:type="dxa"/>
        <w:right w:w="144" w:type="dxa"/>
      </w:tblCellMar>
    </w:tblPr>
    <w:tcPr>
      <w:vAlign w:val="center"/>
    </w:tcPr>
    <w:tblStylePr w:type="firstRow">
      <w:pPr>
        <w:wordWrap/>
        <w:spacing w:beforeLines="0" w:beforeAutospacing="0" w:afterLines="0" w:afterAutospacing="0" w:line="216" w:lineRule="auto"/>
        <w:contextualSpacing w:val="0"/>
      </w:pPr>
      <w:rPr>
        <w:rFonts w:ascii="@BatangChe" w:hAnsi="@BatangChe"/>
        <w:b/>
        <w:i w:val="0"/>
        <w:color w:val="8BC151"/>
        <w:sz w:val="28"/>
      </w:rPr>
      <w:tblPr/>
      <w:trPr>
        <w:tblHeader/>
      </w:trPr>
      <w:tcPr>
        <w:tcBorders>
          <w:top w:val="nil"/>
          <w:left w:val="nil"/>
          <w:bottom w:val="single" w:sz="24" w:space="0" w:color="004D44"/>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Heading3Char">
    <w:name w:val="Heading 3 Char"/>
    <w:basedOn w:val="DefaultParagraphFont"/>
    <w:link w:val="Heading3"/>
    <w:uiPriority w:val="9"/>
    <w:rsid w:val="009F6661"/>
    <w:rPr>
      <w:rFonts w:ascii="Lato Black" w:eastAsia="DengXian Light" w:hAnsi="Lato Black" w:cs="Times New Roman"/>
      <w:b/>
      <w:bCs/>
      <w:caps/>
      <w:spacing w:val="30"/>
      <w:sz w:val="20"/>
      <w:szCs w:val="19"/>
      <w:lang w:val="en-GB" w:eastAsia="en-GB"/>
    </w:rPr>
  </w:style>
  <w:style w:type="character" w:customStyle="1" w:styleId="Heading4Char">
    <w:name w:val="Heading 4 Char"/>
    <w:basedOn w:val="DefaultParagraphFont"/>
    <w:link w:val="Heading4"/>
    <w:uiPriority w:val="9"/>
    <w:rsid w:val="00153A7A"/>
    <w:rPr>
      <w:rFonts w:ascii="Lato" w:eastAsia="DengXian Light" w:hAnsi="Lato" w:cs="Times New Roman"/>
      <w:b/>
      <w:i/>
      <w:iCs/>
      <w:sz w:val="21"/>
      <w:lang w:val="en-GB" w:eastAsia="en-GB"/>
    </w:rPr>
  </w:style>
  <w:style w:type="character" w:customStyle="1" w:styleId="Heading5Char">
    <w:name w:val="Heading 5 Char"/>
    <w:basedOn w:val="DefaultParagraphFont"/>
    <w:link w:val="Heading5"/>
    <w:uiPriority w:val="9"/>
    <w:rsid w:val="006F7247"/>
    <w:rPr>
      <w:rFonts w:ascii="Arial" w:eastAsia="DengXian Light" w:hAnsi="Arial" w:cs="Times New Roman"/>
      <w:b/>
      <w:i/>
      <w:iCs/>
      <w:color w:val="000000"/>
      <w:sz w:val="21"/>
      <w:lang w:val="en-GB" w:eastAsia="en-GB"/>
    </w:rPr>
  </w:style>
  <w:style w:type="character" w:customStyle="1" w:styleId="Heading6Char">
    <w:name w:val="Heading 6 Char"/>
    <w:basedOn w:val="DefaultParagraphFont"/>
    <w:link w:val="Heading6"/>
    <w:uiPriority w:val="9"/>
    <w:rsid w:val="006F7247"/>
    <w:rPr>
      <w:rFonts w:ascii="Arial" w:eastAsia="DengXian Light" w:hAnsi="Arial" w:cs="Times New Roman"/>
      <w:b/>
      <w:i/>
      <w:iCs/>
      <w:color w:val="000000"/>
      <w:sz w:val="21"/>
      <w:lang w:val="en-GB" w:eastAsia="en-GB"/>
    </w:rPr>
  </w:style>
  <w:style w:type="character" w:customStyle="1" w:styleId="Heading7Char">
    <w:name w:val="Heading 7 Char"/>
    <w:basedOn w:val="DefaultParagraphFont"/>
    <w:link w:val="Heading7"/>
    <w:uiPriority w:val="9"/>
    <w:rsid w:val="006F7247"/>
    <w:rPr>
      <w:rFonts w:ascii="Arial" w:eastAsia="DengXian Light" w:hAnsi="Arial" w:cs="Times New Roman"/>
      <w:b/>
      <w:i/>
      <w:iCs/>
      <w:color w:val="000000"/>
      <w:sz w:val="21"/>
      <w:lang w:val="en-GB" w:eastAsia="en-GB"/>
    </w:rPr>
  </w:style>
  <w:style w:type="character" w:customStyle="1" w:styleId="Heading8Char">
    <w:name w:val="Heading 8 Char"/>
    <w:basedOn w:val="DefaultParagraphFont"/>
    <w:link w:val="Heading8"/>
    <w:uiPriority w:val="9"/>
    <w:rsid w:val="006F7247"/>
    <w:rPr>
      <w:rFonts w:ascii="Arial" w:eastAsia="DengXian Light" w:hAnsi="Arial" w:cs="Times New Roman"/>
      <w:b/>
      <w:i/>
      <w:iCs/>
      <w:color w:val="000000"/>
      <w:sz w:val="21"/>
      <w:lang w:val="en-GB" w:eastAsia="en-GB"/>
    </w:rPr>
  </w:style>
  <w:style w:type="character" w:customStyle="1" w:styleId="Heading9Char">
    <w:name w:val="Heading 9 Char"/>
    <w:basedOn w:val="DefaultParagraphFont"/>
    <w:link w:val="Heading9"/>
    <w:uiPriority w:val="9"/>
    <w:rsid w:val="006F7247"/>
    <w:rPr>
      <w:rFonts w:ascii="Arial" w:eastAsia="DengXian Light" w:hAnsi="Arial" w:cs="Times New Roman"/>
      <w:b/>
      <w:i/>
      <w:iCs/>
      <w:color w:val="000000"/>
      <w:sz w:val="21"/>
      <w:lang w:val="en-GB" w:eastAsia="en-GB"/>
    </w:rPr>
  </w:style>
  <w:style w:type="character" w:styleId="Emphasis">
    <w:name w:val="Emphasis"/>
    <w:basedOn w:val="DefaultParagraphFont"/>
    <w:uiPriority w:val="20"/>
    <w:semiHidden/>
    <w:unhideWhenUsed/>
    <w:qFormat/>
    <w:rsid w:val="00CD0726"/>
    <w:rPr>
      <w:i w:val="0"/>
      <w:iCs/>
      <w:color w:val="8BC151"/>
    </w:rPr>
  </w:style>
  <w:style w:type="character" w:styleId="IntenseEmphasis">
    <w:name w:val="Intense Emphasis"/>
    <w:basedOn w:val="DefaultParagraphFont"/>
    <w:uiPriority w:val="21"/>
    <w:semiHidden/>
    <w:unhideWhenUsed/>
    <w:qFormat/>
    <w:rsid w:val="00CD0726"/>
    <w:rPr>
      <w:b/>
      <w:i/>
      <w:iCs/>
      <w:color w:val="8BC151"/>
    </w:rPr>
  </w:style>
  <w:style w:type="character" w:styleId="Strong">
    <w:name w:val="Strong"/>
    <w:basedOn w:val="DefaultParagraphFont"/>
    <w:uiPriority w:val="22"/>
    <w:unhideWhenUsed/>
    <w:qFormat/>
    <w:rsid w:val="00CD0726"/>
    <w:rPr>
      <w:b/>
      <w:bCs/>
    </w:rPr>
  </w:style>
  <w:style w:type="character" w:styleId="SubtleReference">
    <w:name w:val="Subtle Reference"/>
    <w:basedOn w:val="DefaultParagraphFont"/>
    <w:uiPriority w:val="31"/>
    <w:semiHidden/>
    <w:unhideWhenUsed/>
    <w:qFormat/>
    <w:rsid w:val="00CD0726"/>
    <w:rPr>
      <w:caps/>
      <w:smallCaps w:val="0"/>
      <w:color w:val="004D44"/>
    </w:rPr>
  </w:style>
  <w:style w:type="character" w:styleId="IntenseReference">
    <w:name w:val="Intense Reference"/>
    <w:basedOn w:val="DefaultParagraphFont"/>
    <w:uiPriority w:val="32"/>
    <w:semiHidden/>
    <w:unhideWhenUsed/>
    <w:qFormat/>
    <w:rsid w:val="00CD0726"/>
    <w:rPr>
      <w:b/>
      <w:bCs/>
      <w:caps/>
      <w:smallCaps w:val="0"/>
      <w:color w:val="004D44"/>
      <w:spacing w:val="0"/>
    </w:rPr>
  </w:style>
  <w:style w:type="character" w:styleId="BookTitle">
    <w:name w:val="Book Title"/>
    <w:basedOn w:val="DefaultParagraphFont"/>
    <w:uiPriority w:val="33"/>
    <w:semiHidden/>
    <w:unhideWhenUsed/>
    <w:qFormat/>
    <w:rsid w:val="00CD0726"/>
    <w:rPr>
      <w:b w:val="0"/>
      <w:bCs/>
      <w:i w:val="0"/>
      <w:iCs/>
      <w:spacing w:val="0"/>
      <w:u w:val="single"/>
    </w:rPr>
  </w:style>
  <w:style w:type="paragraph" w:styleId="Caption">
    <w:name w:val="caption"/>
    <w:basedOn w:val="Normal"/>
    <w:next w:val="Normal"/>
    <w:uiPriority w:val="35"/>
    <w:semiHidden/>
    <w:unhideWhenUsed/>
    <w:qFormat/>
    <w:rsid w:val="00CD0726"/>
    <w:pPr>
      <w:contextualSpacing/>
    </w:pPr>
    <w:rPr>
      <w:i/>
      <w:iCs/>
      <w:szCs w:val="18"/>
    </w:rPr>
  </w:style>
  <w:style w:type="paragraph" w:styleId="TOCHeading">
    <w:name w:val="TOC Heading"/>
    <w:basedOn w:val="Heading1"/>
    <w:next w:val="Normal"/>
    <w:uiPriority w:val="39"/>
    <w:unhideWhenUsed/>
    <w:qFormat/>
    <w:rsid w:val="00EA5AE3"/>
    <w:pPr>
      <w:keepNext/>
      <w:keepLines/>
      <w:pageBreakBefore w:val="0"/>
      <w:pBdr>
        <w:top w:val="none" w:sz="0" w:space="0" w:color="auto"/>
      </w:pBdr>
      <w:outlineLvl w:val="9"/>
    </w:pPr>
  </w:style>
  <w:style w:type="paragraph" w:styleId="Title">
    <w:name w:val="Title"/>
    <w:aliases w:val="Cover Title"/>
    <w:next w:val="Normal"/>
    <w:link w:val="TitleChar"/>
    <w:uiPriority w:val="10"/>
    <w:unhideWhenUsed/>
    <w:qFormat/>
    <w:rsid w:val="008E7FA1"/>
    <w:pPr>
      <w:spacing w:line="660" w:lineRule="exact"/>
      <w:contextualSpacing/>
    </w:pPr>
    <w:rPr>
      <w:rFonts w:ascii="Arial" w:eastAsia="DengXian Light" w:hAnsi="Arial" w:cs="Times New Roman"/>
      <w:b/>
      <w:bCs/>
      <w:color w:val="004E46"/>
      <w:kern w:val="28"/>
      <w:sz w:val="60"/>
      <w:szCs w:val="56"/>
      <w:lang w:val="en-US" w:eastAsia="ja-JP"/>
    </w:rPr>
  </w:style>
  <w:style w:type="character" w:customStyle="1" w:styleId="TitleChar">
    <w:name w:val="Title Char"/>
    <w:aliases w:val="Cover Title Char"/>
    <w:basedOn w:val="DefaultParagraphFont"/>
    <w:link w:val="Title"/>
    <w:uiPriority w:val="10"/>
    <w:rsid w:val="008E7FA1"/>
    <w:rPr>
      <w:rFonts w:ascii="Arial" w:eastAsia="DengXian Light" w:hAnsi="Arial" w:cs="Times New Roman"/>
      <w:b/>
      <w:bCs/>
      <w:color w:val="004E46"/>
      <w:kern w:val="28"/>
      <w:sz w:val="60"/>
      <w:szCs w:val="56"/>
      <w:lang w:val="en-US" w:eastAsia="ja-JP" w:bidi="ar-SA"/>
    </w:rPr>
  </w:style>
  <w:style w:type="paragraph" w:styleId="Subtitle">
    <w:name w:val="Subtitle"/>
    <w:aliases w:val="Subtitle Cover"/>
    <w:next w:val="Normal"/>
    <w:link w:val="SubtitleChar"/>
    <w:uiPriority w:val="11"/>
    <w:unhideWhenUsed/>
    <w:qFormat/>
    <w:rsid w:val="008E7FA1"/>
    <w:pPr>
      <w:numPr>
        <w:ilvl w:val="1"/>
      </w:numPr>
      <w:spacing w:after="200" w:line="312" w:lineRule="auto"/>
    </w:pPr>
    <w:rPr>
      <w:rFonts w:ascii="Arial" w:eastAsia="DengXian" w:hAnsi="Arial" w:cs="Times New Roman"/>
      <w:color w:val="A3912A"/>
      <w:kern w:val="28"/>
      <w:sz w:val="60"/>
      <w:szCs w:val="56"/>
      <w:lang w:val="en-US" w:eastAsia="ja-JP"/>
    </w:rPr>
  </w:style>
  <w:style w:type="character" w:customStyle="1" w:styleId="SubtitleChar">
    <w:name w:val="Subtitle Char"/>
    <w:aliases w:val="Subtitle Cover Char"/>
    <w:basedOn w:val="DefaultParagraphFont"/>
    <w:link w:val="Subtitle"/>
    <w:uiPriority w:val="11"/>
    <w:rsid w:val="008E7FA1"/>
    <w:rPr>
      <w:rFonts w:ascii="Arial" w:eastAsia="DengXian" w:hAnsi="Arial" w:cs="Times New Roman"/>
      <w:color w:val="A3912A"/>
      <w:kern w:val="28"/>
      <w:sz w:val="60"/>
      <w:szCs w:val="56"/>
      <w:lang w:val="en-US" w:eastAsia="ja-JP" w:bidi="ar-SA"/>
    </w:rPr>
  </w:style>
  <w:style w:type="character" w:styleId="PlaceholderText">
    <w:name w:val="Placeholder Text"/>
    <w:basedOn w:val="DefaultParagraphFont"/>
    <w:uiPriority w:val="99"/>
    <w:semiHidden/>
    <w:rsid w:val="00CD0726"/>
    <w:rPr>
      <w:color w:val="808080"/>
    </w:rPr>
  </w:style>
  <w:style w:type="character" w:styleId="SubtleEmphasis">
    <w:name w:val="Subtle Emphasis"/>
    <w:basedOn w:val="DefaultParagraphFont"/>
    <w:uiPriority w:val="19"/>
    <w:semiHidden/>
    <w:unhideWhenUsed/>
    <w:qFormat/>
    <w:rsid w:val="00CD0726"/>
    <w:rPr>
      <w:i/>
      <w:iCs/>
      <w:color w:val="004D44"/>
    </w:rPr>
  </w:style>
  <w:style w:type="paragraph" w:styleId="Quote">
    <w:name w:val="Quote"/>
    <w:basedOn w:val="Normal"/>
    <w:next w:val="Normal"/>
    <w:link w:val="QuoteChar"/>
    <w:uiPriority w:val="29"/>
    <w:unhideWhenUsed/>
    <w:qFormat/>
    <w:rsid w:val="006D4EC3"/>
    <w:pPr>
      <w:pBdr>
        <w:left w:val="single" w:sz="48" w:space="12" w:color="004D44"/>
      </w:pBdr>
      <w:spacing w:line="400" w:lineRule="exact"/>
      <w:ind w:left="907" w:right="1814"/>
      <w:contextualSpacing/>
    </w:pPr>
    <w:rPr>
      <w:b/>
      <w:bCs/>
      <w:color w:val="92D050"/>
      <w:sz w:val="28"/>
      <w:szCs w:val="28"/>
      <w:lang w:val="en-GB" w:eastAsia="en-GB"/>
    </w:rPr>
  </w:style>
  <w:style w:type="character" w:customStyle="1" w:styleId="QuoteChar">
    <w:name w:val="Quote Char"/>
    <w:basedOn w:val="DefaultParagraphFont"/>
    <w:link w:val="Quote"/>
    <w:uiPriority w:val="29"/>
    <w:rsid w:val="006D4EC3"/>
    <w:rPr>
      <w:rFonts w:ascii="Lato" w:hAnsi="Lato"/>
      <w:b/>
      <w:bCs/>
      <w:color w:val="92D050"/>
      <w:sz w:val="28"/>
      <w:szCs w:val="28"/>
      <w:lang w:val="en-GB" w:eastAsia="en-GB"/>
    </w:rPr>
  </w:style>
  <w:style w:type="paragraph" w:styleId="Header">
    <w:name w:val="header"/>
    <w:basedOn w:val="Normal"/>
    <w:link w:val="HeaderChar"/>
    <w:uiPriority w:val="99"/>
    <w:unhideWhenUsed/>
    <w:qFormat/>
    <w:rsid w:val="00FF3722"/>
    <w:rPr>
      <w:color w:val="777776"/>
      <w:sz w:val="16"/>
    </w:rPr>
  </w:style>
  <w:style w:type="character" w:customStyle="1" w:styleId="HeaderChar">
    <w:name w:val="Header Char"/>
    <w:basedOn w:val="DefaultParagraphFont"/>
    <w:link w:val="Header"/>
    <w:uiPriority w:val="99"/>
    <w:rsid w:val="00FF3722"/>
    <w:rPr>
      <w:rFonts w:ascii="Arial" w:hAnsi="Arial"/>
      <w:color w:val="777776"/>
      <w:sz w:val="16"/>
    </w:rPr>
  </w:style>
  <w:style w:type="paragraph" w:styleId="ListNumber">
    <w:name w:val="List Number"/>
    <w:basedOn w:val="Normal"/>
    <w:uiPriority w:val="11"/>
    <w:rsid w:val="00A02EE0"/>
    <w:pPr>
      <w:numPr>
        <w:numId w:val="6"/>
      </w:numPr>
      <w:spacing w:before="80" w:after="80"/>
    </w:pPr>
  </w:style>
  <w:style w:type="paragraph" w:styleId="BlockText">
    <w:name w:val="Block Text"/>
    <w:basedOn w:val="Normal"/>
    <w:uiPriority w:val="31"/>
    <w:unhideWhenUsed/>
    <w:rsid w:val="000C19D9"/>
    <w:pPr>
      <w:spacing w:after="320" w:line="360" w:lineRule="exact"/>
    </w:pPr>
    <w:rPr>
      <w:rFonts w:eastAsia="DengXian"/>
      <w:sz w:val="25"/>
      <w:szCs w:val="25"/>
      <w:lang w:val="en-GB" w:eastAsia="en-GB"/>
    </w:rPr>
  </w:style>
  <w:style w:type="paragraph" w:styleId="NormalWeb">
    <w:name w:val="Normal (Web)"/>
    <w:basedOn w:val="Normal"/>
    <w:uiPriority w:val="99"/>
    <w:semiHidden/>
    <w:unhideWhenUsed/>
    <w:rsid w:val="000A7C49"/>
    <w:pPr>
      <w:spacing w:before="100" w:beforeAutospacing="1" w:after="100" w:afterAutospacing="1"/>
    </w:pPr>
    <w:rPr>
      <w:lang w:val="en-GB" w:eastAsia="en-GB"/>
    </w:rPr>
  </w:style>
  <w:style w:type="character" w:styleId="PageNumber">
    <w:name w:val="page number"/>
    <w:basedOn w:val="DefaultParagraphFont"/>
    <w:uiPriority w:val="99"/>
    <w:semiHidden/>
    <w:unhideWhenUsed/>
    <w:rsid w:val="000A7C49"/>
  </w:style>
  <w:style w:type="paragraph" w:customStyle="1" w:styleId="NoteLevel1">
    <w:name w:val="Note Level 1"/>
    <w:basedOn w:val="Normal"/>
    <w:uiPriority w:val="99"/>
    <w:rsid w:val="00A35E5C"/>
    <w:pPr>
      <w:keepNext/>
      <w:numPr>
        <w:numId w:val="8"/>
      </w:numPr>
      <w:contextualSpacing/>
      <w:outlineLvl w:val="0"/>
    </w:pPr>
  </w:style>
  <w:style w:type="paragraph" w:customStyle="1" w:styleId="NoteLevel2">
    <w:name w:val="Note Level 2"/>
    <w:basedOn w:val="Normal"/>
    <w:uiPriority w:val="99"/>
    <w:rsid w:val="00A35E5C"/>
    <w:pPr>
      <w:keepNext/>
      <w:numPr>
        <w:ilvl w:val="1"/>
        <w:numId w:val="8"/>
      </w:numPr>
      <w:contextualSpacing/>
      <w:outlineLvl w:val="1"/>
    </w:pPr>
  </w:style>
  <w:style w:type="paragraph" w:customStyle="1" w:styleId="NoteLevel3">
    <w:name w:val="Note Level 3"/>
    <w:basedOn w:val="Normal"/>
    <w:uiPriority w:val="99"/>
    <w:rsid w:val="00A35E5C"/>
    <w:pPr>
      <w:keepNext/>
      <w:numPr>
        <w:ilvl w:val="2"/>
        <w:numId w:val="8"/>
      </w:numPr>
      <w:contextualSpacing/>
      <w:outlineLvl w:val="2"/>
    </w:pPr>
  </w:style>
  <w:style w:type="paragraph" w:customStyle="1" w:styleId="NoteLevel4">
    <w:name w:val="Note Level 4"/>
    <w:basedOn w:val="Normal"/>
    <w:uiPriority w:val="99"/>
    <w:rsid w:val="00A35E5C"/>
    <w:pPr>
      <w:keepNext/>
      <w:numPr>
        <w:ilvl w:val="3"/>
        <w:numId w:val="8"/>
      </w:numPr>
      <w:contextualSpacing/>
      <w:outlineLvl w:val="3"/>
    </w:pPr>
  </w:style>
  <w:style w:type="paragraph" w:customStyle="1" w:styleId="NoteLevel5">
    <w:name w:val="Note Level 5"/>
    <w:basedOn w:val="Normal"/>
    <w:uiPriority w:val="99"/>
    <w:rsid w:val="00A35E5C"/>
    <w:pPr>
      <w:keepNext/>
      <w:numPr>
        <w:ilvl w:val="4"/>
        <w:numId w:val="8"/>
      </w:numPr>
      <w:contextualSpacing/>
      <w:outlineLvl w:val="4"/>
    </w:pPr>
  </w:style>
  <w:style w:type="paragraph" w:customStyle="1" w:styleId="NoteLevel6">
    <w:name w:val="Note Level 6"/>
    <w:basedOn w:val="Normal"/>
    <w:uiPriority w:val="99"/>
    <w:rsid w:val="00A35E5C"/>
    <w:pPr>
      <w:keepNext/>
      <w:numPr>
        <w:ilvl w:val="5"/>
        <w:numId w:val="8"/>
      </w:numPr>
      <w:contextualSpacing/>
      <w:outlineLvl w:val="5"/>
    </w:pPr>
  </w:style>
  <w:style w:type="paragraph" w:customStyle="1" w:styleId="NoteLevel7">
    <w:name w:val="Note Level 7"/>
    <w:basedOn w:val="Normal"/>
    <w:uiPriority w:val="99"/>
    <w:rsid w:val="00A35E5C"/>
    <w:pPr>
      <w:keepNext/>
      <w:numPr>
        <w:ilvl w:val="6"/>
        <w:numId w:val="8"/>
      </w:numPr>
      <w:contextualSpacing/>
      <w:outlineLvl w:val="6"/>
    </w:pPr>
  </w:style>
  <w:style w:type="paragraph" w:customStyle="1" w:styleId="NoteLevel8">
    <w:name w:val="Note Level 8"/>
    <w:basedOn w:val="Normal"/>
    <w:uiPriority w:val="99"/>
    <w:rsid w:val="00A35E5C"/>
    <w:pPr>
      <w:keepNext/>
      <w:numPr>
        <w:ilvl w:val="7"/>
        <w:numId w:val="8"/>
      </w:numPr>
      <w:contextualSpacing/>
      <w:outlineLvl w:val="7"/>
    </w:pPr>
  </w:style>
  <w:style w:type="paragraph" w:customStyle="1" w:styleId="NoteLevel9">
    <w:name w:val="Note Level 9"/>
    <w:basedOn w:val="Normal"/>
    <w:uiPriority w:val="99"/>
    <w:rsid w:val="00A35E5C"/>
    <w:pPr>
      <w:keepNext/>
      <w:numPr>
        <w:ilvl w:val="8"/>
        <w:numId w:val="8"/>
      </w:numPr>
      <w:contextualSpacing/>
      <w:outlineLvl w:val="8"/>
    </w:pPr>
  </w:style>
  <w:style w:type="paragraph" w:customStyle="1" w:styleId="Normal2Column">
    <w:name w:val="Normal_2Column"/>
    <w:qFormat/>
    <w:rsid w:val="008E7FA1"/>
    <w:pPr>
      <w:spacing w:after="160" w:line="280" w:lineRule="atLeast"/>
    </w:pPr>
    <w:rPr>
      <w:rFonts w:ascii="Arial" w:hAnsi="Arial"/>
      <w:color w:val="000000"/>
      <w:sz w:val="21"/>
      <w:szCs w:val="22"/>
      <w:lang w:val="en-GB" w:eastAsia="en-GB"/>
    </w:rPr>
  </w:style>
  <w:style w:type="paragraph" w:customStyle="1" w:styleId="BoldHeading2Column">
    <w:name w:val="Bold Heading _ 2Column"/>
    <w:basedOn w:val="Normal2Column"/>
    <w:rsid w:val="00BB0528"/>
    <w:pPr>
      <w:tabs>
        <w:tab w:val="left" w:pos="454"/>
        <w:tab w:val="left" w:pos="907"/>
        <w:tab w:val="left" w:pos="1361"/>
        <w:tab w:val="left" w:pos="1814"/>
        <w:tab w:val="left" w:pos="2268"/>
      </w:tabs>
      <w:spacing w:after="0" w:line="280" w:lineRule="exact"/>
    </w:pPr>
    <w:rPr>
      <w:b/>
      <w:sz w:val="19"/>
      <w:szCs w:val="19"/>
    </w:rPr>
  </w:style>
  <w:style w:type="paragraph" w:customStyle="1" w:styleId="Contents">
    <w:name w:val="Contents"/>
    <w:basedOn w:val="Normal"/>
    <w:next w:val="Normal"/>
    <w:qFormat/>
    <w:rsid w:val="00733690"/>
    <w:pPr>
      <w:numPr>
        <w:numId w:val="17"/>
      </w:numPr>
      <w:spacing w:before="240" w:after="240"/>
      <w:ind w:left="454" w:hanging="454"/>
    </w:pPr>
    <w:rPr>
      <w:b/>
      <w:bCs/>
      <w:sz w:val="28"/>
    </w:rPr>
  </w:style>
  <w:style w:type="paragraph" w:styleId="FootnoteText">
    <w:name w:val="footnote text"/>
    <w:basedOn w:val="Normal"/>
    <w:link w:val="FootnoteTextChar"/>
    <w:uiPriority w:val="99"/>
    <w:unhideWhenUsed/>
    <w:rsid w:val="00B91108"/>
  </w:style>
  <w:style w:type="character" w:customStyle="1" w:styleId="FootnoteTextChar">
    <w:name w:val="Footnote Text Char"/>
    <w:basedOn w:val="DefaultParagraphFont"/>
    <w:link w:val="FootnoteText"/>
    <w:uiPriority w:val="99"/>
    <w:rsid w:val="00B91108"/>
    <w:rPr>
      <w:rFonts w:ascii="Lato" w:hAnsi="Lato"/>
      <w:color w:val="000000"/>
      <w:sz w:val="24"/>
      <w:szCs w:val="24"/>
    </w:rPr>
  </w:style>
  <w:style w:type="character" w:styleId="FootnoteReference">
    <w:name w:val="footnote reference"/>
    <w:uiPriority w:val="99"/>
    <w:unhideWhenUsed/>
    <w:rsid w:val="00B91108"/>
    <w:rPr>
      <w:rFonts w:ascii="Lato" w:hAnsi="Lato"/>
      <w:b/>
      <w:bCs/>
      <w:i w:val="0"/>
      <w:iCs w:val="0"/>
      <w:sz w:val="15"/>
      <w:vertAlign w:val="superscript"/>
    </w:rPr>
  </w:style>
  <w:style w:type="paragraph" w:styleId="TOC1">
    <w:name w:val="toc 1"/>
    <w:basedOn w:val="Normal"/>
    <w:next w:val="Normal"/>
    <w:uiPriority w:val="39"/>
    <w:unhideWhenUsed/>
    <w:rsid w:val="008E7FA1"/>
    <w:pPr>
      <w:spacing w:before="80" w:after="80" w:line="320" w:lineRule="exact"/>
    </w:pPr>
    <w:rPr>
      <w:b/>
      <w:bCs/>
    </w:rPr>
  </w:style>
  <w:style w:type="paragraph" w:styleId="TOC2">
    <w:name w:val="toc 2"/>
    <w:basedOn w:val="Normal"/>
    <w:next w:val="Normal"/>
    <w:uiPriority w:val="39"/>
    <w:unhideWhenUsed/>
    <w:rsid w:val="008E7FA1"/>
    <w:pPr>
      <w:tabs>
        <w:tab w:val="right" w:pos="8608"/>
      </w:tabs>
      <w:spacing w:line="320" w:lineRule="exact"/>
      <w:ind w:left="454"/>
    </w:pPr>
  </w:style>
  <w:style w:type="character" w:styleId="Hyperlink">
    <w:name w:val="Hyperlink"/>
    <w:basedOn w:val="DefaultParagraphFont"/>
    <w:uiPriority w:val="99"/>
    <w:unhideWhenUsed/>
    <w:rsid w:val="00EA5AE3"/>
    <w:rPr>
      <w:color w:val="FFFFFF"/>
      <w:u w:val="single"/>
    </w:rPr>
  </w:style>
  <w:style w:type="paragraph" w:customStyle="1" w:styleId="EndorsementText">
    <w:name w:val="Endorsement Text"/>
    <w:basedOn w:val="Normal"/>
    <w:qFormat/>
    <w:rsid w:val="00EB580B"/>
    <w:rPr>
      <w:color w:val="FFFFFF"/>
    </w:rPr>
  </w:style>
  <w:style w:type="paragraph" w:customStyle="1" w:styleId="ecl-u-type-paragraph-m">
    <w:name w:val="ecl-u-type-paragraph-m"/>
    <w:basedOn w:val="Normal"/>
    <w:rsid w:val="009579C3"/>
    <w:pPr>
      <w:spacing w:before="100" w:beforeAutospacing="1" w:after="100" w:afterAutospacing="1"/>
    </w:pPr>
  </w:style>
  <w:style w:type="paragraph" w:styleId="ListParagraph">
    <w:name w:val="List Paragraph"/>
    <w:basedOn w:val="Normal"/>
    <w:uiPriority w:val="34"/>
    <w:unhideWhenUsed/>
    <w:qFormat/>
    <w:rsid w:val="00D62285"/>
    <w:pPr>
      <w:ind w:left="720"/>
      <w:contextualSpacing/>
    </w:pPr>
  </w:style>
  <w:style w:type="paragraph" w:customStyle="1" w:styleId="Default">
    <w:name w:val="Default"/>
    <w:rsid w:val="00A20A84"/>
    <w:pPr>
      <w:autoSpaceDE w:val="0"/>
      <w:autoSpaceDN w:val="0"/>
      <w:adjustRightInd w:val="0"/>
    </w:pPr>
    <w:rPr>
      <w:rFonts w:ascii="Arial" w:hAnsi="Arial"/>
      <w:color w:val="000000"/>
      <w:sz w:val="24"/>
      <w:szCs w:val="24"/>
    </w:rPr>
  </w:style>
  <w:style w:type="character" w:styleId="CommentReference">
    <w:name w:val="annotation reference"/>
    <w:basedOn w:val="DefaultParagraphFont"/>
    <w:uiPriority w:val="99"/>
    <w:semiHidden/>
    <w:unhideWhenUsed/>
    <w:rsid w:val="004B19EE"/>
    <w:rPr>
      <w:sz w:val="16"/>
      <w:szCs w:val="16"/>
    </w:rPr>
  </w:style>
  <w:style w:type="paragraph" w:styleId="CommentText">
    <w:name w:val="annotation text"/>
    <w:basedOn w:val="Normal"/>
    <w:link w:val="CommentTextChar"/>
    <w:uiPriority w:val="99"/>
    <w:unhideWhenUsed/>
    <w:rsid w:val="004B19EE"/>
    <w:rPr>
      <w:sz w:val="20"/>
      <w:szCs w:val="20"/>
    </w:rPr>
  </w:style>
  <w:style w:type="character" w:customStyle="1" w:styleId="CommentTextChar">
    <w:name w:val="Comment Text Char"/>
    <w:basedOn w:val="DefaultParagraphFont"/>
    <w:link w:val="CommentText"/>
    <w:uiPriority w:val="99"/>
    <w:rsid w:val="004B19E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B19EE"/>
    <w:rPr>
      <w:b/>
      <w:bCs/>
    </w:rPr>
  </w:style>
  <w:style w:type="character" w:customStyle="1" w:styleId="CommentSubjectChar">
    <w:name w:val="Comment Subject Char"/>
    <w:basedOn w:val="CommentTextChar"/>
    <w:link w:val="CommentSubject"/>
    <w:uiPriority w:val="99"/>
    <w:semiHidden/>
    <w:rsid w:val="004B19EE"/>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4B19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9EE"/>
    <w:rPr>
      <w:rFonts w:ascii="Segoe UI" w:eastAsia="Times New Roman" w:hAnsi="Segoe UI" w:cs="Segoe UI"/>
      <w:sz w:val="18"/>
      <w:szCs w:val="18"/>
    </w:rPr>
  </w:style>
  <w:style w:type="paragraph" w:styleId="Revision">
    <w:name w:val="Revision"/>
    <w:hidden/>
    <w:uiPriority w:val="99"/>
    <w:semiHidden/>
    <w:rsid w:val="00313698"/>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83524"/>
    <w:rPr>
      <w:color w:val="605E5C"/>
      <w:shd w:val="clear" w:color="auto" w:fill="E1DFDD"/>
    </w:rPr>
  </w:style>
  <w:style w:type="character" w:styleId="FollowedHyperlink">
    <w:name w:val="FollowedHyperlink"/>
    <w:basedOn w:val="DefaultParagraphFont"/>
    <w:uiPriority w:val="99"/>
    <w:semiHidden/>
    <w:unhideWhenUsed/>
    <w:rsid w:val="00F83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7905">
      <w:bodyDiv w:val="1"/>
      <w:marLeft w:val="0"/>
      <w:marRight w:val="0"/>
      <w:marTop w:val="0"/>
      <w:marBottom w:val="0"/>
      <w:divBdr>
        <w:top w:val="none" w:sz="0" w:space="0" w:color="auto"/>
        <w:left w:val="none" w:sz="0" w:space="0" w:color="auto"/>
        <w:bottom w:val="none" w:sz="0" w:space="0" w:color="auto"/>
        <w:right w:val="none" w:sz="0" w:space="0" w:color="auto"/>
      </w:divBdr>
    </w:div>
    <w:div w:id="208421490">
      <w:bodyDiv w:val="1"/>
      <w:marLeft w:val="0"/>
      <w:marRight w:val="0"/>
      <w:marTop w:val="0"/>
      <w:marBottom w:val="0"/>
      <w:divBdr>
        <w:top w:val="none" w:sz="0" w:space="0" w:color="auto"/>
        <w:left w:val="none" w:sz="0" w:space="0" w:color="auto"/>
        <w:bottom w:val="none" w:sz="0" w:space="0" w:color="auto"/>
        <w:right w:val="none" w:sz="0" w:space="0" w:color="auto"/>
      </w:divBdr>
    </w:div>
    <w:div w:id="226037908">
      <w:bodyDiv w:val="1"/>
      <w:marLeft w:val="0"/>
      <w:marRight w:val="0"/>
      <w:marTop w:val="0"/>
      <w:marBottom w:val="0"/>
      <w:divBdr>
        <w:top w:val="none" w:sz="0" w:space="0" w:color="auto"/>
        <w:left w:val="none" w:sz="0" w:space="0" w:color="auto"/>
        <w:bottom w:val="none" w:sz="0" w:space="0" w:color="auto"/>
        <w:right w:val="none" w:sz="0" w:space="0" w:color="auto"/>
      </w:divBdr>
    </w:div>
    <w:div w:id="254366166">
      <w:bodyDiv w:val="1"/>
      <w:marLeft w:val="0"/>
      <w:marRight w:val="0"/>
      <w:marTop w:val="0"/>
      <w:marBottom w:val="0"/>
      <w:divBdr>
        <w:top w:val="none" w:sz="0" w:space="0" w:color="auto"/>
        <w:left w:val="none" w:sz="0" w:space="0" w:color="auto"/>
        <w:bottom w:val="none" w:sz="0" w:space="0" w:color="auto"/>
        <w:right w:val="none" w:sz="0" w:space="0" w:color="auto"/>
      </w:divBdr>
    </w:div>
    <w:div w:id="410195537">
      <w:bodyDiv w:val="1"/>
      <w:marLeft w:val="0"/>
      <w:marRight w:val="0"/>
      <w:marTop w:val="0"/>
      <w:marBottom w:val="0"/>
      <w:divBdr>
        <w:top w:val="none" w:sz="0" w:space="0" w:color="auto"/>
        <w:left w:val="none" w:sz="0" w:space="0" w:color="auto"/>
        <w:bottom w:val="none" w:sz="0" w:space="0" w:color="auto"/>
        <w:right w:val="none" w:sz="0" w:space="0" w:color="auto"/>
      </w:divBdr>
    </w:div>
    <w:div w:id="466438392">
      <w:bodyDiv w:val="1"/>
      <w:marLeft w:val="0"/>
      <w:marRight w:val="0"/>
      <w:marTop w:val="0"/>
      <w:marBottom w:val="0"/>
      <w:divBdr>
        <w:top w:val="none" w:sz="0" w:space="0" w:color="auto"/>
        <w:left w:val="none" w:sz="0" w:space="0" w:color="auto"/>
        <w:bottom w:val="none" w:sz="0" w:space="0" w:color="auto"/>
        <w:right w:val="none" w:sz="0" w:space="0" w:color="auto"/>
      </w:divBdr>
    </w:div>
    <w:div w:id="689069458">
      <w:bodyDiv w:val="1"/>
      <w:marLeft w:val="0"/>
      <w:marRight w:val="0"/>
      <w:marTop w:val="0"/>
      <w:marBottom w:val="0"/>
      <w:divBdr>
        <w:top w:val="none" w:sz="0" w:space="0" w:color="auto"/>
        <w:left w:val="none" w:sz="0" w:space="0" w:color="auto"/>
        <w:bottom w:val="none" w:sz="0" w:space="0" w:color="auto"/>
        <w:right w:val="none" w:sz="0" w:space="0" w:color="auto"/>
      </w:divBdr>
    </w:div>
    <w:div w:id="1106773820">
      <w:bodyDiv w:val="1"/>
      <w:marLeft w:val="0"/>
      <w:marRight w:val="0"/>
      <w:marTop w:val="0"/>
      <w:marBottom w:val="0"/>
      <w:divBdr>
        <w:top w:val="none" w:sz="0" w:space="0" w:color="auto"/>
        <w:left w:val="none" w:sz="0" w:space="0" w:color="auto"/>
        <w:bottom w:val="none" w:sz="0" w:space="0" w:color="auto"/>
        <w:right w:val="none" w:sz="0" w:space="0" w:color="auto"/>
      </w:divBdr>
    </w:div>
    <w:div w:id="1108160191">
      <w:bodyDiv w:val="1"/>
      <w:marLeft w:val="0"/>
      <w:marRight w:val="0"/>
      <w:marTop w:val="0"/>
      <w:marBottom w:val="0"/>
      <w:divBdr>
        <w:top w:val="none" w:sz="0" w:space="0" w:color="auto"/>
        <w:left w:val="none" w:sz="0" w:space="0" w:color="auto"/>
        <w:bottom w:val="none" w:sz="0" w:space="0" w:color="auto"/>
        <w:right w:val="none" w:sz="0" w:space="0" w:color="auto"/>
      </w:divBdr>
    </w:div>
    <w:div w:id="1238708303">
      <w:bodyDiv w:val="1"/>
      <w:marLeft w:val="0"/>
      <w:marRight w:val="0"/>
      <w:marTop w:val="0"/>
      <w:marBottom w:val="0"/>
      <w:divBdr>
        <w:top w:val="none" w:sz="0" w:space="0" w:color="auto"/>
        <w:left w:val="none" w:sz="0" w:space="0" w:color="auto"/>
        <w:bottom w:val="none" w:sz="0" w:space="0" w:color="auto"/>
        <w:right w:val="none" w:sz="0" w:space="0" w:color="auto"/>
      </w:divBdr>
    </w:div>
    <w:div w:id="1328945228">
      <w:bodyDiv w:val="1"/>
      <w:marLeft w:val="0"/>
      <w:marRight w:val="0"/>
      <w:marTop w:val="0"/>
      <w:marBottom w:val="0"/>
      <w:divBdr>
        <w:top w:val="none" w:sz="0" w:space="0" w:color="auto"/>
        <w:left w:val="none" w:sz="0" w:space="0" w:color="auto"/>
        <w:bottom w:val="none" w:sz="0" w:space="0" w:color="auto"/>
        <w:right w:val="none" w:sz="0" w:space="0" w:color="auto"/>
      </w:divBdr>
      <w:divsChild>
        <w:div w:id="353577378">
          <w:marLeft w:val="0"/>
          <w:marRight w:val="0"/>
          <w:marTop w:val="570"/>
          <w:marBottom w:val="0"/>
          <w:divBdr>
            <w:top w:val="none" w:sz="0" w:space="0" w:color="auto"/>
            <w:left w:val="none" w:sz="0" w:space="0" w:color="auto"/>
            <w:bottom w:val="none" w:sz="0" w:space="0" w:color="auto"/>
            <w:right w:val="none" w:sz="0" w:space="0" w:color="auto"/>
          </w:divBdr>
          <w:divsChild>
            <w:div w:id="624000199">
              <w:marLeft w:val="0"/>
              <w:marRight w:val="0"/>
              <w:marTop w:val="0"/>
              <w:marBottom w:val="225"/>
              <w:divBdr>
                <w:top w:val="none" w:sz="0" w:space="0" w:color="auto"/>
                <w:left w:val="none" w:sz="0" w:space="0" w:color="auto"/>
                <w:bottom w:val="single" w:sz="6" w:space="21" w:color="D2D2D2"/>
                <w:right w:val="none" w:sz="0" w:space="0" w:color="auto"/>
              </w:divBdr>
            </w:div>
          </w:divsChild>
        </w:div>
      </w:divsChild>
    </w:div>
    <w:div w:id="1465659055">
      <w:bodyDiv w:val="1"/>
      <w:marLeft w:val="0"/>
      <w:marRight w:val="0"/>
      <w:marTop w:val="0"/>
      <w:marBottom w:val="0"/>
      <w:divBdr>
        <w:top w:val="none" w:sz="0" w:space="0" w:color="auto"/>
        <w:left w:val="none" w:sz="0" w:space="0" w:color="auto"/>
        <w:bottom w:val="none" w:sz="0" w:space="0" w:color="auto"/>
        <w:right w:val="none" w:sz="0" w:space="0" w:color="auto"/>
      </w:divBdr>
      <w:divsChild>
        <w:div w:id="847133022">
          <w:marLeft w:val="0"/>
          <w:marRight w:val="0"/>
          <w:marTop w:val="570"/>
          <w:marBottom w:val="0"/>
          <w:divBdr>
            <w:top w:val="none" w:sz="0" w:space="0" w:color="auto"/>
            <w:left w:val="none" w:sz="0" w:space="0" w:color="auto"/>
            <w:bottom w:val="none" w:sz="0" w:space="0" w:color="auto"/>
            <w:right w:val="none" w:sz="0" w:space="0" w:color="auto"/>
          </w:divBdr>
          <w:divsChild>
            <w:div w:id="1374310370">
              <w:marLeft w:val="0"/>
              <w:marRight w:val="0"/>
              <w:marTop w:val="0"/>
              <w:marBottom w:val="225"/>
              <w:divBdr>
                <w:top w:val="none" w:sz="0" w:space="0" w:color="auto"/>
                <w:left w:val="none" w:sz="0" w:space="0" w:color="auto"/>
                <w:bottom w:val="single" w:sz="6" w:space="21" w:color="D2D2D2"/>
                <w:right w:val="none" w:sz="0" w:space="0" w:color="auto"/>
              </w:divBdr>
            </w:div>
          </w:divsChild>
        </w:div>
      </w:divsChild>
    </w:div>
    <w:div w:id="156817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e/en/department-of-public-expenditure-ndp-delivery-and-reform/publications/cohesion-policy-funds-2021-2027-regulations-and-guid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ufunds.ie/regulations-guidance" TargetMode="External"/><Relationship Id="rId1" Type="http://schemas.openxmlformats.org/officeDocument/2006/relationships/hyperlink" Target="file:///C:/Users/mcgratml/AppData/Local/Microsoft/Windows/INetCache/Content.Outlook/IKRIUKM6/UR-Lex%20-%2002021R1060-20240630%20-%20EN%20-%20EUR-Le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sa.Moreira\Downloads\Gov%20Assets%20(Post%20Skillshare)\Gov%20Assets%20(Post%20Skillshare)\Templates\MS%20Word%20Report%20Covers\A4_Report_Document_A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4D98C74F1B654D47A42F54B4EF95BFFC" ma:contentTypeVersion="253" ma:contentTypeDescription="" ma:contentTypeScope="" ma:versionID="e9413882c058fcc4b72eb2d8cf843fab">
  <xsd:schema xmlns:xsd="http://www.w3.org/2001/XMLSchema" xmlns:xs="http://www.w3.org/2001/XMLSchema" xmlns:p="http://schemas.microsoft.com/office/2006/metadata/properties" xmlns:ns2="fcd62b39-28f9-490a-9fe4-34285d2a2594" targetNamespace="http://schemas.microsoft.com/office/2006/metadata/properties" ma:root="true" ma:fieldsID="36c6262f289635fb069eadbcb87180b9" ns2:_="">
    <xsd:import namespace="fcd62b39-28f9-490a-9fe4-34285d2a259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62b39-28f9-490a-9fe4-34285d2a259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c76fba4-5417-4465-9a75-c48eaa4d5a00}" ma:internalName="TaxCatchAll" ma:showField="CatchAllData" ma:web="fcd62b39-28f9-490a-9fe4-34285d2a259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c76fba4-5417-4465-9a75-c48eaa4d5a00}" ma:internalName="TaxCatchAllLabel" ma:readOnly="true" ma:showField="CatchAllDataLabel" ma:web="fcd62b39-28f9-490a-9fe4-34285d2a259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55|f94fb0fb-301e-45aa-81d2-c441c956f30f" ma:fieldId="{11f8bb48-43d6-459a-8b80-9123185593c7}" ma:sspId="f2970656-14da-44a7-bf1a-2b1eb7a31fa1"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f2970656-14da-44a7-bf1a-2b1eb7a31fa1"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f2970656-14da-44a7-bf1a-2b1eb7a31fa1" ma:termSetId="ee212c80-dd89-4c0e-9280-454b4966c9a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0db6e6fe-7da6-4395-ba22-207b2a29f028" ma:fieldId="{6bbd3faf-a5ab-4e5e-b8a6-a5e099cef439}" ma:sspId="f2970656-14da-44a7-bf1a-2b1eb7a31fa1" ma:termSetId="9d236be9-847d-436d-be84-30193fff6b7e"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f2970656-14da-44a7-bf1a-2b1eb7a31fa1" ma:termSetId="ee212c80-dd89-4c0e-9280-454b4966c9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m02c691f3efa402dab5cbaa8c240a9e7 xmlns="fcd62b39-28f9-490a-9fe4-34285d2a2594">
      <Terms xmlns="http://schemas.microsoft.com/office/infopath/2007/PartnerControls">
        <TermInfo xmlns="http://schemas.microsoft.com/office/infopath/2007/PartnerControls">
          <TermName xmlns="http://schemas.microsoft.com/office/infopath/2007/PartnerControls">EU Structural and North South</TermName>
          <TermId xmlns="http://schemas.microsoft.com/office/infopath/2007/PartnerControls">ad461a37-4512-4e5b-bcac-d5f02fe6295a</TermId>
        </TermInfo>
      </Terms>
    </m02c691f3efa402dab5cbaa8c240a9e7>
    <fbaa881fc4ae443f9fdafbdd527793df xmlns="fcd62b39-28f9-490a-9fe4-34285d2a2594">
      <Terms xmlns="http://schemas.microsoft.com/office/infopath/2007/PartnerControls"/>
    </fbaa881fc4ae443f9fdafbdd527793df>
    <_vti_ItemDeclaredRecord xmlns="fcd62b39-28f9-490a-9fe4-34285d2a2594" xsi:nil="true"/>
    <h1f8bb4843d6459a8b809123185593c7 xmlns="fcd62b39-28f9-490a-9fe4-34285d2a2594">
      <Terms xmlns="http://schemas.microsoft.com/office/infopath/2007/PartnerControls">
        <TermInfo xmlns="http://schemas.microsoft.com/office/infopath/2007/PartnerControls">
          <TermName xmlns="http://schemas.microsoft.com/office/infopath/2007/PartnerControls">055</TermName>
          <TermId xmlns="http://schemas.microsoft.com/office/infopath/2007/PartnerControls">f94fb0fb-301e-45aa-81d2-c441c956f30f</TermId>
        </TermInfo>
      </Terms>
    </h1f8bb4843d6459a8b809123185593c7>
    <eDocs_FileStatus xmlns="fcd62b39-28f9-490a-9fe4-34285d2a2594">Live</eDocs_FileStatus>
    <mbbd3fafa5ab4e5eb8a6a5e099cef439 xmlns="fcd62b39-28f9-490a-9fe4-34285d2a259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mbbd3fafa5ab4e5eb8a6a5e099cef439>
    <TaxCatchAll xmlns="fcd62b39-28f9-490a-9fe4-34285d2a2594">
      <Value>13</Value>
      <Value>4</Value>
      <Value>1</Value>
      <Value>14</Value>
    </TaxCatchAll>
    <nb1b8a72855341e18dd75ce464e281f2 xmlns="fcd62b39-28f9-490a-9fe4-34285d2a2594">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6e971baa-7691-4dfb-b2e2-ad97d94c3b44</TermId>
        </TermInfo>
      </Terms>
    </nb1b8a72855341e18dd75ce464e281f2>
    <eDocs_eFileName xmlns="fcd62b39-28f9-490a-9fe4-34285d2a2594">DPE055-003-2018</eDocs_eFileName>
  </documentManagement>
</p:properties>
</file>

<file path=customXml/itemProps1.xml><?xml version="1.0" encoding="utf-8"?>
<ds:datastoreItem xmlns:ds="http://schemas.openxmlformats.org/officeDocument/2006/customXml" ds:itemID="{8128BBB0-A1CE-4837-BB71-112644ABB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62b39-28f9-490a-9fe4-34285d2a2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CBC45-3FD1-41FB-A4BD-026654296BA5}">
  <ds:schemaRefs>
    <ds:schemaRef ds:uri="http://schemas.microsoft.com/sharepoint/v3/contenttype/forms"/>
  </ds:schemaRefs>
</ds:datastoreItem>
</file>

<file path=customXml/itemProps3.xml><?xml version="1.0" encoding="utf-8"?>
<ds:datastoreItem xmlns:ds="http://schemas.openxmlformats.org/officeDocument/2006/customXml" ds:itemID="{F7EE07BE-B6BB-4396-A594-0997226185BF}">
  <ds:schemaRefs>
    <ds:schemaRef ds:uri="http://schemas.openxmlformats.org/officeDocument/2006/bibliography"/>
  </ds:schemaRefs>
</ds:datastoreItem>
</file>

<file path=customXml/itemProps4.xml><?xml version="1.0" encoding="utf-8"?>
<ds:datastoreItem xmlns:ds="http://schemas.openxmlformats.org/officeDocument/2006/customXml" ds:itemID="{BD467A12-2FEB-4255-B22A-8D80AB66070A}">
  <ds:schemaRefs>
    <ds:schemaRef ds:uri="http://schemas.microsoft.com/office/2006/metadata/properties"/>
    <ds:schemaRef ds:uri="http://schemas.microsoft.com/office/infopath/2007/PartnerControls"/>
    <ds:schemaRef ds:uri="fcd62b39-28f9-490a-9fe4-34285d2a2594"/>
  </ds:schemaRefs>
</ds:datastoreItem>
</file>

<file path=docProps/app.xml><?xml version="1.0" encoding="utf-8"?>
<Properties xmlns="http://schemas.openxmlformats.org/officeDocument/2006/extended-properties" xmlns:vt="http://schemas.openxmlformats.org/officeDocument/2006/docPropsVTypes">
  <Template>A4_Report_Document_Arial</Template>
  <TotalTime>1</TotalTime>
  <Pages>10</Pages>
  <Words>2105</Words>
  <Characters>12001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Moreira</dc:creator>
  <cp:keywords/>
  <cp:lastModifiedBy>Michael McGrath (PER)</cp:lastModifiedBy>
  <cp:revision>2</cp:revision>
  <cp:lastPrinted>2018-10-03T08:52:00Z</cp:lastPrinted>
  <dcterms:created xsi:type="dcterms:W3CDTF">2026-08-26T15:57:00Z</dcterms:created>
  <dcterms:modified xsi:type="dcterms:W3CDTF">2026-08-26T15:57:00Z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TF10002028</vt:lpwstr>
  </property>
  <property fmtid="{D5CDD505-2E9C-101B-9397-08002B2CF9AE}" pid="3" name="ContentTypeId">
    <vt:lpwstr>0x0101000BC94875665D404BB1351B53C41FD2C0004D98C74F1B654D47A42F54B4EF95BFFC</vt:lpwstr>
  </property>
  <property fmtid="{D5CDD505-2E9C-101B-9397-08002B2CF9AE}" pid="4" name="eDocs_FileTopics">
    <vt:lpwstr>13;#EU Structural and North South|ad461a37-4512-4e5b-bcac-d5f02fe6295a</vt:lpwstr>
  </property>
  <property fmtid="{D5CDD505-2E9C-101B-9397-08002B2CF9AE}" pid="5" name="eDocs_SecurityClassification">
    <vt:lpwstr>4;#Unclassified|0db6e6fe-7da6-4395-ba22-207b2a29f028</vt:lpwstr>
  </property>
  <property fmtid="{D5CDD505-2E9C-101B-9397-08002B2CF9AE}" pid="6" name="eDocs_Series">
    <vt:lpwstr>1;#055|f94fb0fb-301e-45aa-81d2-c441c956f30f</vt:lpwstr>
  </property>
  <property fmtid="{D5CDD505-2E9C-101B-9397-08002B2CF9AE}" pid="7" name="eDocs_DocumentTopics">
    <vt:lpwstr/>
  </property>
  <property fmtid="{D5CDD505-2E9C-101B-9397-08002B2CF9AE}" pid="8" name="eDocs_Year">
    <vt:lpwstr>14;#2018|6e971baa-7691-4dfb-b2e2-ad97d94c3b44</vt:lpwstr>
  </property>
  <property fmtid="{D5CDD505-2E9C-101B-9397-08002B2CF9AE}" pid="9" name="ge25f6a3ef6f42d4865685f2a74bf8c7">
    <vt:lpwstr/>
  </property>
  <property fmtid="{D5CDD505-2E9C-101B-9397-08002B2CF9AE}" pid="10" name="eDocs_RetentionPeriodTerm">
    <vt:lpwstr/>
  </property>
</Properties>
</file>